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9BB" w:rsidRPr="004316BB" w:rsidRDefault="00CD79BB" w:rsidP="00CD79BB">
      <w:pPr>
        <w:spacing w:after="0" w:line="360" w:lineRule="auto"/>
        <w:jc w:val="both"/>
        <w:rPr>
          <w:rFonts w:ascii="Times New Roman" w:eastAsia="Calibri" w:hAnsi="Times New Roman" w:cs="Times New Roman"/>
          <w:b/>
          <w:color w:val="7030A0"/>
          <w:sz w:val="24"/>
          <w:szCs w:val="24"/>
        </w:rPr>
      </w:pPr>
      <w:r w:rsidRPr="00ED7169">
        <w:rPr>
          <w:noProof/>
        </w:rPr>
        <w:drawing>
          <wp:inline distT="0" distB="0" distL="0" distR="0" wp14:anchorId="7CA20F6B" wp14:editId="70367434">
            <wp:extent cx="1851471" cy="657461"/>
            <wp:effectExtent l="0" t="0" r="0" b="9525"/>
            <wp:docPr id="10" name="Picture 10" descr="C:\Users\Teach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Desktop\LOGO.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304" r="1641" b="3226"/>
                    <a:stretch/>
                  </pic:blipFill>
                  <pic:spPr bwMode="auto">
                    <a:xfrm>
                      <a:off x="0" y="0"/>
                      <a:ext cx="1951366" cy="692934"/>
                    </a:xfrm>
                    <a:prstGeom prst="rect">
                      <a:avLst/>
                    </a:prstGeom>
                    <a:noFill/>
                    <a:ln>
                      <a:noFill/>
                    </a:ln>
                    <a:extLst>
                      <a:ext uri="{53640926-AAD7-44D8-BBD7-CCE9431645EC}">
                        <a14:shadowObscured xmlns:a14="http://schemas.microsoft.com/office/drawing/2010/main"/>
                      </a:ext>
                    </a:extLst>
                  </pic:spPr>
                </pic:pic>
              </a:graphicData>
            </a:graphic>
          </wp:inline>
        </w:drawing>
      </w:r>
    </w:p>
    <w:p w:rsidR="00CD79BB" w:rsidRPr="004244A1" w:rsidRDefault="00CD79BB" w:rsidP="00CD79BB">
      <w:pPr>
        <w:spacing w:after="0" w:line="360" w:lineRule="auto"/>
        <w:jc w:val="both"/>
        <w:rPr>
          <w:rFonts w:ascii="Times New Roman" w:eastAsia="Calibri" w:hAnsi="Times New Roman" w:cs="Times New Roman"/>
          <w:b/>
        </w:rPr>
      </w:pPr>
      <w:r w:rsidRPr="004244A1">
        <w:rPr>
          <w:rFonts w:ascii="Times New Roman" w:eastAsia="Calibri" w:hAnsi="Times New Roman" w:cs="Times New Roman"/>
          <w:b/>
        </w:rPr>
        <w:t>COLLEGE OF AGRICULTURE, ANIMAL SCIENCES AND VETERINARY MEDICINE</w:t>
      </w:r>
    </w:p>
    <w:p w:rsidR="00CD79BB" w:rsidRPr="004244A1" w:rsidRDefault="00CD79BB" w:rsidP="00CD79BB">
      <w:pPr>
        <w:spacing w:after="0" w:line="360" w:lineRule="auto"/>
        <w:jc w:val="both"/>
        <w:rPr>
          <w:rFonts w:ascii="Times New Roman" w:eastAsia="Calibri" w:hAnsi="Times New Roman" w:cs="Times New Roman"/>
          <w:color w:val="0D0D0D" w:themeColor="text1" w:themeTint="F2"/>
        </w:rPr>
      </w:pPr>
      <w:r w:rsidRPr="004244A1">
        <w:rPr>
          <w:rFonts w:ascii="Times New Roman" w:eastAsia="Calibri" w:hAnsi="Times New Roman" w:cs="Times New Roman"/>
          <w:color w:val="0D0D0D" w:themeColor="text1" w:themeTint="F2"/>
        </w:rPr>
        <w:t>SCHOOL OF AGRICULTURE AND FOOD SCIENCE</w:t>
      </w:r>
    </w:p>
    <w:p w:rsidR="00CD79BB" w:rsidRPr="004244A1" w:rsidRDefault="00CD79BB" w:rsidP="00CD79BB">
      <w:pPr>
        <w:spacing w:after="0" w:line="360" w:lineRule="auto"/>
        <w:jc w:val="both"/>
        <w:rPr>
          <w:rFonts w:ascii="Arial Rounded MT Bold" w:hAnsi="Arial Rounded MT Bold" w:cs="Times New Roman"/>
          <w:b/>
        </w:rPr>
      </w:pPr>
      <w:r w:rsidRPr="004244A1">
        <w:rPr>
          <w:rFonts w:ascii="Arial Rounded MT Bold" w:hAnsi="Arial Rounded MT Bold" w:cs="Times New Roman"/>
          <w:b/>
        </w:rPr>
        <w:t>Department: CROP SCIENCE</w:t>
      </w:r>
      <w:r>
        <w:rPr>
          <w:rFonts w:ascii="Arial Rounded MT Bold" w:hAnsi="Arial Rounded MT Bold" w:cs="Times New Roman"/>
          <w:b/>
        </w:rPr>
        <w:t>S</w:t>
      </w:r>
    </w:p>
    <w:p w:rsidR="00CD79BB" w:rsidRDefault="00CD79BB" w:rsidP="00CD79BB">
      <w:pPr>
        <w:spacing w:after="0" w:line="360" w:lineRule="auto"/>
        <w:jc w:val="both"/>
        <w:rPr>
          <w:rFonts w:ascii="Arial Rounded MT Bold" w:hAnsi="Arial Rounded MT Bold" w:cs="Times New Roman"/>
          <w:b/>
        </w:rPr>
      </w:pPr>
      <w:r w:rsidRPr="004244A1">
        <w:rPr>
          <w:rFonts w:ascii="Arial Rounded MT Bold" w:hAnsi="Arial Rounded MT Bold" w:cs="Times New Roman"/>
          <w:b/>
        </w:rPr>
        <w:t xml:space="preserve">Option:  Horticulture </w:t>
      </w:r>
    </w:p>
    <w:p w:rsidR="00CD79BB" w:rsidRPr="004244A1" w:rsidRDefault="00CD79BB" w:rsidP="00CD79BB">
      <w:pPr>
        <w:spacing w:after="0" w:line="360" w:lineRule="auto"/>
        <w:jc w:val="both"/>
        <w:rPr>
          <w:rFonts w:ascii="Arial Rounded MT Bold" w:hAnsi="Arial Rounded MT Bold" w:cs="Times New Roman"/>
          <w:b/>
        </w:rPr>
      </w:pPr>
      <w:r w:rsidRPr="004244A1">
        <w:rPr>
          <w:rFonts w:ascii="Arial Rounded MT Bold" w:hAnsi="Arial Rounded MT Bold" w:cs="Times New Roman"/>
          <w:b/>
          <w:noProof/>
        </w:rPr>
        <mc:AlternateContent>
          <mc:Choice Requires="wps">
            <w:drawing>
              <wp:anchor distT="0" distB="0" distL="114300" distR="114300" simplePos="0" relativeHeight="251659264" behindDoc="1" locked="0" layoutInCell="1" allowOverlap="1" wp14:anchorId="7414E44D" wp14:editId="60875016">
                <wp:simplePos x="0" y="0"/>
                <wp:positionH relativeFrom="column">
                  <wp:posOffset>-154546</wp:posOffset>
                </wp:positionH>
                <wp:positionV relativeFrom="paragraph">
                  <wp:posOffset>184588</wp:posOffset>
                </wp:positionV>
                <wp:extent cx="4841875" cy="1146220"/>
                <wp:effectExtent l="0" t="0" r="15875" b="15875"/>
                <wp:wrapNone/>
                <wp:docPr id="12" name="Horizontal Scroll 12"/>
                <wp:cNvGraphicFramePr/>
                <a:graphic xmlns:a="http://schemas.openxmlformats.org/drawingml/2006/main">
                  <a:graphicData uri="http://schemas.microsoft.com/office/word/2010/wordprocessingShape">
                    <wps:wsp>
                      <wps:cNvSpPr/>
                      <wps:spPr>
                        <a:xfrm>
                          <a:off x="0" y="0"/>
                          <a:ext cx="4841875" cy="1146220"/>
                        </a:xfrm>
                        <a:prstGeom prst="horizontalScroll">
                          <a:avLst/>
                        </a:prstGeom>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12" o:spid="_x0000_s1026" type="#_x0000_t98" style="position:absolute;margin-left:-12.15pt;margin-top:14.55pt;width:381.25pt;height:9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KlrgQIAAE8FAAAOAAAAZHJzL2Uyb0RvYy54bWysVMFu2zAMvQ/YPwi6r7aDpO2COkWQotuA&#10;og2aDj2rstQIkERNUuKkXz9KdpygK3YYloMimuQj+Ujq6npnNNkKHxTYmlZnJSXCcmiUfa3pz6fb&#10;L5eUhMhswzRYUdO9CPR69vnTVeumYgRr0I3wBEFsmLaupusY3bQoAl8Lw8IZOGFRKcEbFlH0r0Xj&#10;WYvoRhejsjwvWvCN88BFCPj1plPSWcaXUvD4IGUQkeiaYm4xnz6fL+ksZlds+uqZWyvep8H+IQvD&#10;lMWgA9QNi4xsvPoDyijuIYCMZxxMAVIqLnINWE1VvqtmtWZO5FqQnOAGmsL/g+X326UnqsHejSix&#10;zGCPvoNXb2Aj02SF2WpNUIdEtS5M0X7llr6XAl5T1TvpTfrHesguk7sfyBW7SDh+HF+Oq8uLCSUc&#10;dVU1Ph+NMv3F0d35EL8JMCRdsMYhjy6NTDDb3oWI4dHtYI5CSq1LJt/iXouUj7aPQmJ1GH6UvfNc&#10;iYX2ZMtwIhjnwsaqU61ZI7rPkxJ/qWIMMnhkKQMmZKm0HrCrsuwx0tge4TVCdyi9efIUeSoH3/Jv&#10;eXXOg0cOjI0ZnI2y4D8COInc2R846phJJL1As8fWe+h2Ijh+q5D2OxbiknlcAlwXXOz4gIfU0NYU&#10;+hsl2Jm3j74n+9y3N0paXKqahl8b5gUl+ofFqf1ajcdpC7MwnlzgBBB/qnk51diNWQB2qcInxPF8&#10;TfZRH67Sg3nG/Z+nqKhilmNmNeXRH4RF7JYdXxAu5vNshpvnWLyzK8cTeGI1jdLT7pl5189exLG9&#10;h8MCsum7setsk6eF+SaCVHkmj7z2fOPW5rnpX5j0LJzK2er4Ds5+AwAA//8DAFBLAwQUAAYACAAA&#10;ACEAWmvqVtwAAAAKAQAADwAAAGRycy9kb3ducmV2LnhtbEyPwU7DMAyG70i8Q2Qkblu6bJStazpN&#10;SFy4URDntPHaao1TNWlX3h5zgqPtT7+/Pz8trhczjqHzpGGzTkAg1d521Gj4/Hhd7UGEaMia3hNq&#10;+MYAp+L+LjeZ9Td6x7mMjeAQCpnR0MY4ZFKGukVnwtoPSHy7+NGZyOPYSDuaG4e7XqokSaUzHfGH&#10;1gz40mJ9LSenAdWbpWryGOfumj656qvcnZXWjw/L+Qgi4hL/YPjVZ3Uo2KnyE9kgeg0rtdsyqkEd&#10;NiAYeN7uFYiKF8khBVnk8n+F4gcAAP//AwBQSwECLQAUAAYACAAAACEAtoM4kv4AAADhAQAAEwAA&#10;AAAAAAAAAAAAAAAAAAAAW0NvbnRlbnRfVHlwZXNdLnhtbFBLAQItABQABgAIAAAAIQA4/SH/1gAA&#10;AJQBAAALAAAAAAAAAAAAAAAAAC8BAABfcmVscy8ucmVsc1BLAQItABQABgAIAAAAIQCdCKlrgQIA&#10;AE8FAAAOAAAAAAAAAAAAAAAAAC4CAABkcnMvZTJvRG9jLnhtbFBLAQItABQABgAIAAAAIQBaa+pW&#10;3AAAAAoBAAAPAAAAAAAAAAAAAAAAANsEAABkcnMvZG93bnJldi54bWxQSwUGAAAAAAQABADzAAAA&#10;5AUAAAAA&#10;" fillcolor="white [3201]" strokecolor="#243f60 [1604]" strokeweight="2pt"/>
            </w:pict>
          </mc:Fallback>
        </mc:AlternateContent>
      </w:r>
      <w:r>
        <w:rPr>
          <w:rFonts w:ascii="Arial Rounded MT Bold" w:hAnsi="Arial Rounded MT Bold" w:cs="Times New Roman"/>
          <w:b/>
        </w:rPr>
        <w:t xml:space="preserve">Year 4 </w:t>
      </w:r>
    </w:p>
    <w:p w:rsidR="00CD79BB" w:rsidRDefault="00CD79BB" w:rsidP="00CD79BB">
      <w:pPr>
        <w:spacing w:after="0" w:line="360" w:lineRule="auto"/>
        <w:jc w:val="both"/>
        <w:rPr>
          <w:rFonts w:ascii="Times New Roman" w:hAnsi="Times New Roman" w:cs="Times New Roman"/>
          <w:b/>
          <w:color w:val="CC6600"/>
          <w:sz w:val="24"/>
          <w:szCs w:val="24"/>
        </w:rPr>
      </w:pPr>
      <w:r>
        <w:rPr>
          <w:rFonts w:ascii="Times New Roman" w:hAnsi="Times New Roman" w:cs="Times New Roman"/>
          <w:b/>
          <w:color w:val="CC6600"/>
          <w:sz w:val="24"/>
          <w:szCs w:val="24"/>
        </w:rPr>
        <w:t xml:space="preserve"> </w:t>
      </w:r>
    </w:p>
    <w:p w:rsidR="00CD79BB" w:rsidRPr="00BA055C" w:rsidRDefault="00CD79BB" w:rsidP="00CD79BB">
      <w:pPr>
        <w:spacing w:after="0" w:line="360" w:lineRule="auto"/>
        <w:jc w:val="both"/>
        <w:rPr>
          <w:rFonts w:ascii="Times New Roman" w:hAnsi="Times New Roman" w:cs="Times New Roman"/>
          <w:b/>
          <w:sz w:val="24"/>
          <w:szCs w:val="24"/>
        </w:rPr>
      </w:pPr>
      <w:r w:rsidRPr="00BA055C">
        <w:rPr>
          <w:rFonts w:ascii="Times New Roman" w:hAnsi="Times New Roman" w:cs="Times New Roman"/>
          <w:b/>
          <w:sz w:val="24"/>
          <w:szCs w:val="24"/>
        </w:rPr>
        <w:t xml:space="preserve">     Module</w:t>
      </w:r>
      <w:r w:rsidRPr="00BA055C">
        <w:rPr>
          <w:rFonts w:ascii="Times New Roman" w:hAnsi="Times New Roman" w:cs="Times New Roman"/>
          <w:sz w:val="24"/>
          <w:szCs w:val="24"/>
        </w:rPr>
        <w:t>:</w:t>
      </w:r>
      <w:r>
        <w:rPr>
          <w:rFonts w:ascii="Times New Roman" w:hAnsi="Times New Roman" w:cs="Times New Roman"/>
          <w:sz w:val="24"/>
          <w:szCs w:val="24"/>
        </w:rPr>
        <w:t xml:space="preserve"> AGRICULTURE EXTENSION AND POLICIES</w:t>
      </w:r>
    </w:p>
    <w:p w:rsidR="00CD79BB" w:rsidRDefault="00CD79BB" w:rsidP="00CD79BB">
      <w:pPr>
        <w:spacing w:after="0" w:line="360" w:lineRule="auto"/>
        <w:jc w:val="both"/>
        <w:rPr>
          <w:rFonts w:ascii="Times New Roman" w:hAnsi="Times New Roman" w:cs="Times New Roman"/>
          <w:b/>
          <w:bCs/>
          <w:sz w:val="16"/>
          <w:szCs w:val="16"/>
        </w:rPr>
      </w:pPr>
      <w:r>
        <w:rPr>
          <w:rFonts w:ascii="Times New Roman" w:hAnsi="Times New Roman" w:cs="Times New Roman"/>
          <w:b/>
          <w:sz w:val="24"/>
          <w:szCs w:val="24"/>
        </w:rPr>
        <w:t xml:space="preserve">     Component:</w:t>
      </w:r>
      <w:r w:rsidRPr="00167415">
        <w:rPr>
          <w:rFonts w:ascii="Times New Roman" w:hAnsi="Times New Roman" w:cs="Times New Roman"/>
          <w:b/>
          <w:bCs/>
          <w:sz w:val="28"/>
          <w:szCs w:val="28"/>
        </w:rPr>
        <w:t xml:space="preserve"> </w:t>
      </w:r>
      <w:r w:rsidRPr="00181C34">
        <w:rPr>
          <w:rFonts w:ascii="Times New Roman" w:hAnsi="Times New Roman" w:cs="Times New Roman"/>
          <w:b/>
          <w:bCs/>
          <w:sz w:val="16"/>
          <w:szCs w:val="16"/>
        </w:rPr>
        <w:t xml:space="preserve">AGRICULTURAL AND NATURAL RESOURCES MANAGEMENT </w:t>
      </w:r>
    </w:p>
    <w:p w:rsidR="00CD79BB" w:rsidRDefault="00CD79BB" w:rsidP="00CD79BB">
      <w:pPr>
        <w:spacing w:after="0" w:line="360" w:lineRule="auto"/>
        <w:jc w:val="both"/>
        <w:rPr>
          <w:rFonts w:ascii="Times New Roman" w:hAnsi="Times New Roman" w:cs="Times New Roman"/>
          <w:b/>
          <w:sz w:val="24"/>
          <w:szCs w:val="24"/>
        </w:rPr>
      </w:pPr>
      <w:r>
        <w:rPr>
          <w:rFonts w:ascii="Times New Roman" w:hAnsi="Times New Roman" w:cs="Times New Roman"/>
          <w:b/>
          <w:bCs/>
          <w:sz w:val="16"/>
          <w:szCs w:val="16"/>
        </w:rPr>
        <w:t xml:space="preserve">                                                        </w:t>
      </w:r>
      <w:r w:rsidRPr="00181C34">
        <w:rPr>
          <w:rFonts w:ascii="Times New Roman" w:hAnsi="Times New Roman" w:cs="Times New Roman"/>
          <w:b/>
          <w:bCs/>
          <w:sz w:val="16"/>
          <w:szCs w:val="16"/>
        </w:rPr>
        <w:t>POLICIES AND LAWS</w:t>
      </w:r>
    </w:p>
    <w:p w:rsidR="00CD79BB" w:rsidRDefault="00CD79BB" w:rsidP="00CD79BB">
      <w:pPr>
        <w:spacing w:after="0" w:line="360" w:lineRule="auto"/>
        <w:jc w:val="both"/>
        <w:rPr>
          <w:rFonts w:ascii="Times New Roman" w:hAnsi="Times New Roman" w:cs="Times New Roman"/>
          <w:b/>
          <w:sz w:val="32"/>
          <w:szCs w:val="32"/>
        </w:rPr>
      </w:pPr>
      <w:r w:rsidRPr="00805D8F">
        <w:rPr>
          <w:rFonts w:ascii="Times New Roman" w:hAnsi="Times New Roman" w:cs="Times New Roman"/>
          <w:b/>
          <w:sz w:val="32"/>
          <w:szCs w:val="32"/>
        </w:rPr>
        <w:t xml:space="preserve">         </w:t>
      </w:r>
    </w:p>
    <w:p w:rsidR="00CD79BB" w:rsidRPr="00DF4421" w:rsidRDefault="00CD79BB" w:rsidP="00CD79BB">
      <w:pPr>
        <w:spacing w:after="0" w:line="360" w:lineRule="auto"/>
        <w:jc w:val="both"/>
        <w:rPr>
          <w:rFonts w:ascii="Times New Roman" w:hAnsi="Times New Roman" w:cs="Times New Roman"/>
          <w:b/>
          <w:color w:val="000099"/>
          <w:sz w:val="28"/>
          <w:szCs w:val="28"/>
          <w:u w:val="single"/>
        </w:rPr>
      </w:pPr>
      <w:r>
        <w:rPr>
          <w:rFonts w:ascii="Times New Roman" w:hAnsi="Times New Roman" w:cs="Times New Roman"/>
          <w:b/>
          <w:sz w:val="32"/>
          <w:szCs w:val="32"/>
        </w:rPr>
        <w:t xml:space="preserve">  </w:t>
      </w:r>
      <w:r w:rsidRPr="00805D8F">
        <w:rPr>
          <w:rFonts w:ascii="Times New Roman" w:hAnsi="Times New Roman" w:cs="Times New Roman"/>
          <w:b/>
          <w:sz w:val="32"/>
          <w:szCs w:val="32"/>
        </w:rPr>
        <w:t xml:space="preserve">  </w:t>
      </w:r>
      <w:r w:rsidRPr="00DF4421">
        <w:rPr>
          <w:rFonts w:ascii="Times New Roman" w:hAnsi="Times New Roman" w:cs="Times New Roman"/>
          <w:b/>
          <w:sz w:val="28"/>
          <w:szCs w:val="28"/>
          <w:u w:val="single"/>
        </w:rPr>
        <w:t>ASSIGNMENT REPORT</w:t>
      </w:r>
    </w:p>
    <w:p w:rsidR="00CD79BB" w:rsidRPr="00314F52" w:rsidRDefault="00CD79BB" w:rsidP="00CD79BB">
      <w:pPr>
        <w:spacing w:line="360" w:lineRule="auto"/>
        <w:rPr>
          <w:rFonts w:ascii="Times New Roman" w:hAnsi="Times New Roman" w:cs="Times New Roman"/>
          <w:sz w:val="24"/>
          <w:szCs w:val="24"/>
        </w:rPr>
      </w:pPr>
      <w:r>
        <w:rPr>
          <w:rFonts w:ascii="Times New Roman" w:hAnsi="Times New Roman" w:cs="Times New Roman"/>
          <w:b/>
          <w:bCs/>
          <w:sz w:val="28"/>
          <w:szCs w:val="28"/>
        </w:rPr>
        <w:t xml:space="preserve">Q.  </w:t>
      </w:r>
      <w:r>
        <w:rPr>
          <w:rFonts w:ascii="Times New Roman" w:hAnsi="Times New Roman" w:cs="Times New Roman"/>
          <w:sz w:val="24"/>
          <w:szCs w:val="24"/>
        </w:rPr>
        <w:t>SWOT analysis of Rwanda National forestry Policy 2018</w:t>
      </w:r>
    </w:p>
    <w:p w:rsidR="00CD79BB" w:rsidRPr="00805D8F" w:rsidRDefault="00CD79BB" w:rsidP="00CD79BB">
      <w:pPr>
        <w:spacing w:after="0" w:line="360" w:lineRule="auto"/>
        <w:jc w:val="both"/>
        <w:rPr>
          <w:rFonts w:ascii="Times New Roman" w:hAnsi="Times New Roman" w:cs="Times New Roman"/>
          <w:b/>
          <w:bCs/>
          <w:color w:val="336600"/>
          <w:sz w:val="28"/>
          <w:szCs w:val="28"/>
        </w:rPr>
      </w:pPr>
      <w:r w:rsidRPr="00095C0B">
        <w:rPr>
          <w:rFonts w:ascii="Times New Roman" w:hAnsi="Times New Roman" w:cs="Times New Roman"/>
          <w:b/>
          <w:sz w:val="28"/>
          <w:szCs w:val="28"/>
        </w:rPr>
        <w:t>GROUP 4 Members</w:t>
      </w:r>
    </w:p>
    <w:tbl>
      <w:tblPr>
        <w:tblStyle w:val="TableGrid"/>
        <w:tblW w:w="9856" w:type="dxa"/>
        <w:tblLook w:val="04A0" w:firstRow="1" w:lastRow="0" w:firstColumn="1" w:lastColumn="0" w:noHBand="0" w:noVBand="1"/>
      </w:tblPr>
      <w:tblGrid>
        <w:gridCol w:w="685"/>
        <w:gridCol w:w="4057"/>
        <w:gridCol w:w="2378"/>
        <w:gridCol w:w="2736"/>
      </w:tblGrid>
      <w:tr w:rsidR="00CD79BB" w:rsidRPr="002B671C" w:rsidTr="00504B81">
        <w:trPr>
          <w:trHeight w:val="449"/>
        </w:trPr>
        <w:tc>
          <w:tcPr>
            <w:tcW w:w="685" w:type="dxa"/>
          </w:tcPr>
          <w:p w:rsidR="00CD79BB" w:rsidRPr="004244A1" w:rsidRDefault="00CD79BB" w:rsidP="00504B81">
            <w:pPr>
              <w:pStyle w:val="NoSpacing"/>
              <w:rPr>
                <w:rFonts w:ascii="Times New Roman" w:hAnsi="Times New Roman" w:cs="Times New Roman"/>
                <w:b/>
                <w:sz w:val="24"/>
                <w:szCs w:val="24"/>
                <w:vertAlign w:val="superscript"/>
              </w:rPr>
            </w:pPr>
            <w:r w:rsidRPr="004244A1">
              <w:rPr>
                <w:rFonts w:ascii="Times New Roman" w:hAnsi="Times New Roman" w:cs="Times New Roman"/>
                <w:b/>
                <w:sz w:val="24"/>
                <w:szCs w:val="24"/>
              </w:rPr>
              <w:t>N</w:t>
            </w:r>
            <w:r w:rsidRPr="004244A1">
              <w:rPr>
                <w:rFonts w:ascii="Times New Roman" w:hAnsi="Times New Roman" w:cs="Times New Roman"/>
                <w:b/>
                <w:sz w:val="24"/>
                <w:szCs w:val="24"/>
                <w:vertAlign w:val="superscript"/>
              </w:rPr>
              <w:t>o</w:t>
            </w:r>
          </w:p>
        </w:tc>
        <w:tc>
          <w:tcPr>
            <w:tcW w:w="4057" w:type="dxa"/>
          </w:tcPr>
          <w:p w:rsidR="00CD79BB" w:rsidRPr="004244A1" w:rsidRDefault="00CD79BB" w:rsidP="00504B81">
            <w:pPr>
              <w:pStyle w:val="NoSpacing"/>
              <w:rPr>
                <w:rFonts w:ascii="Times New Roman" w:hAnsi="Times New Roman" w:cs="Times New Roman"/>
                <w:b/>
                <w:sz w:val="24"/>
                <w:szCs w:val="24"/>
              </w:rPr>
            </w:pPr>
            <w:r w:rsidRPr="004244A1">
              <w:rPr>
                <w:rFonts w:ascii="Times New Roman" w:hAnsi="Times New Roman" w:cs="Times New Roman"/>
                <w:b/>
                <w:sz w:val="24"/>
                <w:szCs w:val="24"/>
              </w:rPr>
              <w:t>Names</w:t>
            </w:r>
          </w:p>
        </w:tc>
        <w:tc>
          <w:tcPr>
            <w:tcW w:w="2378" w:type="dxa"/>
          </w:tcPr>
          <w:p w:rsidR="00CD79BB" w:rsidRPr="004244A1" w:rsidRDefault="00CD79BB" w:rsidP="00504B81">
            <w:pPr>
              <w:pStyle w:val="NoSpacing"/>
              <w:rPr>
                <w:rFonts w:ascii="Times New Roman" w:hAnsi="Times New Roman" w:cs="Times New Roman"/>
                <w:b/>
                <w:sz w:val="24"/>
                <w:szCs w:val="24"/>
              </w:rPr>
            </w:pPr>
            <w:proofErr w:type="spellStart"/>
            <w:r w:rsidRPr="004244A1">
              <w:rPr>
                <w:rFonts w:ascii="Times New Roman" w:hAnsi="Times New Roman" w:cs="Times New Roman"/>
                <w:b/>
                <w:sz w:val="24"/>
                <w:szCs w:val="24"/>
              </w:rPr>
              <w:t>Reg</w:t>
            </w:r>
            <w:proofErr w:type="spellEnd"/>
            <w:r w:rsidRPr="004244A1">
              <w:rPr>
                <w:rFonts w:ascii="Times New Roman" w:hAnsi="Times New Roman" w:cs="Times New Roman"/>
                <w:b/>
                <w:sz w:val="24"/>
                <w:szCs w:val="24"/>
              </w:rPr>
              <w:t xml:space="preserve"> number</w:t>
            </w:r>
          </w:p>
        </w:tc>
        <w:tc>
          <w:tcPr>
            <w:tcW w:w="2736" w:type="dxa"/>
          </w:tcPr>
          <w:p w:rsidR="00CD79BB" w:rsidRPr="004244A1" w:rsidRDefault="00CD79BB" w:rsidP="00504B81">
            <w:pPr>
              <w:pStyle w:val="NoSpacing"/>
              <w:rPr>
                <w:rFonts w:ascii="Times New Roman" w:hAnsi="Times New Roman" w:cs="Times New Roman"/>
                <w:b/>
                <w:sz w:val="24"/>
                <w:szCs w:val="24"/>
              </w:rPr>
            </w:pPr>
            <w:r w:rsidRPr="004244A1">
              <w:rPr>
                <w:rFonts w:ascii="Times New Roman" w:hAnsi="Times New Roman" w:cs="Times New Roman"/>
                <w:b/>
                <w:sz w:val="24"/>
                <w:szCs w:val="24"/>
              </w:rPr>
              <w:t>option</w:t>
            </w:r>
          </w:p>
        </w:tc>
      </w:tr>
      <w:tr w:rsidR="00CD79BB" w:rsidRPr="002B671C" w:rsidTr="00504B81">
        <w:trPr>
          <w:trHeight w:val="380"/>
        </w:trPr>
        <w:tc>
          <w:tcPr>
            <w:tcW w:w="685" w:type="dxa"/>
          </w:tcPr>
          <w:p w:rsidR="00CD79BB" w:rsidRPr="004244A1" w:rsidRDefault="00CD79BB" w:rsidP="00504B81">
            <w:pPr>
              <w:pStyle w:val="NoSpacing"/>
              <w:rPr>
                <w:rFonts w:ascii="Times New Roman" w:hAnsi="Times New Roman" w:cs="Times New Roman"/>
                <w:sz w:val="24"/>
                <w:szCs w:val="24"/>
              </w:rPr>
            </w:pPr>
            <w:r w:rsidRPr="004244A1">
              <w:rPr>
                <w:rFonts w:ascii="Times New Roman" w:hAnsi="Times New Roman" w:cs="Times New Roman"/>
                <w:sz w:val="24"/>
                <w:szCs w:val="24"/>
              </w:rPr>
              <w:t>1</w:t>
            </w:r>
          </w:p>
        </w:tc>
        <w:tc>
          <w:tcPr>
            <w:tcW w:w="4057" w:type="dxa"/>
          </w:tcPr>
          <w:p w:rsidR="00CD79BB" w:rsidRPr="004244A1" w:rsidRDefault="00CD79BB" w:rsidP="00504B81">
            <w:pPr>
              <w:pStyle w:val="NoSpacing"/>
              <w:rPr>
                <w:rFonts w:ascii="Times New Roman" w:hAnsi="Times New Roman" w:cs="Times New Roman"/>
                <w:sz w:val="24"/>
                <w:szCs w:val="24"/>
              </w:rPr>
            </w:pPr>
            <w:r w:rsidRPr="004244A1">
              <w:rPr>
                <w:rFonts w:ascii="Times New Roman" w:hAnsi="Times New Roman" w:cs="Times New Roman"/>
                <w:sz w:val="24"/>
                <w:szCs w:val="24"/>
              </w:rPr>
              <w:t xml:space="preserve">UWIDUHAYE </w:t>
            </w:r>
            <w:proofErr w:type="spellStart"/>
            <w:r w:rsidRPr="004244A1">
              <w:rPr>
                <w:rFonts w:ascii="Times New Roman" w:hAnsi="Times New Roman" w:cs="Times New Roman"/>
                <w:sz w:val="24"/>
                <w:szCs w:val="24"/>
              </w:rPr>
              <w:t>Janvier</w:t>
            </w:r>
            <w:proofErr w:type="spellEnd"/>
          </w:p>
        </w:tc>
        <w:tc>
          <w:tcPr>
            <w:tcW w:w="2378" w:type="dxa"/>
          </w:tcPr>
          <w:p w:rsidR="00CD79BB" w:rsidRPr="004244A1" w:rsidRDefault="00CD79BB" w:rsidP="00504B81">
            <w:pPr>
              <w:pStyle w:val="NoSpacing"/>
              <w:rPr>
                <w:rFonts w:ascii="Times New Roman" w:hAnsi="Times New Roman" w:cs="Times New Roman"/>
                <w:sz w:val="24"/>
                <w:szCs w:val="24"/>
              </w:rPr>
            </w:pPr>
            <w:r w:rsidRPr="004244A1">
              <w:rPr>
                <w:rFonts w:ascii="Times New Roman" w:hAnsi="Times New Roman" w:cs="Times New Roman"/>
                <w:sz w:val="24"/>
                <w:szCs w:val="24"/>
              </w:rPr>
              <w:t>217069401</w:t>
            </w:r>
          </w:p>
        </w:tc>
        <w:tc>
          <w:tcPr>
            <w:tcW w:w="2736" w:type="dxa"/>
          </w:tcPr>
          <w:p w:rsidR="00CD79BB" w:rsidRPr="004244A1" w:rsidRDefault="00CD79BB" w:rsidP="00504B81">
            <w:pPr>
              <w:pStyle w:val="NoSpacing"/>
              <w:rPr>
                <w:rFonts w:ascii="Times New Roman" w:hAnsi="Times New Roman" w:cs="Times New Roman"/>
                <w:sz w:val="24"/>
                <w:szCs w:val="24"/>
              </w:rPr>
            </w:pPr>
            <w:r w:rsidRPr="004244A1">
              <w:rPr>
                <w:rFonts w:ascii="Times New Roman" w:hAnsi="Times New Roman" w:cs="Times New Roman"/>
                <w:sz w:val="24"/>
                <w:szCs w:val="24"/>
              </w:rPr>
              <w:t xml:space="preserve">Horticulture </w:t>
            </w:r>
          </w:p>
        </w:tc>
      </w:tr>
      <w:tr w:rsidR="00CD79BB" w:rsidRPr="002B671C" w:rsidTr="00504B81">
        <w:trPr>
          <w:trHeight w:val="366"/>
        </w:trPr>
        <w:tc>
          <w:tcPr>
            <w:tcW w:w="685" w:type="dxa"/>
          </w:tcPr>
          <w:p w:rsidR="00CD79BB" w:rsidRPr="004244A1" w:rsidRDefault="00CD79BB" w:rsidP="00504B81">
            <w:pPr>
              <w:pStyle w:val="NoSpacing"/>
              <w:rPr>
                <w:rFonts w:ascii="Times New Roman" w:hAnsi="Times New Roman" w:cs="Times New Roman"/>
                <w:sz w:val="24"/>
                <w:szCs w:val="24"/>
              </w:rPr>
            </w:pPr>
            <w:r>
              <w:rPr>
                <w:rFonts w:ascii="Times New Roman" w:hAnsi="Times New Roman" w:cs="Times New Roman"/>
                <w:sz w:val="24"/>
                <w:szCs w:val="24"/>
              </w:rPr>
              <w:t>2</w:t>
            </w:r>
          </w:p>
        </w:tc>
        <w:tc>
          <w:tcPr>
            <w:tcW w:w="4057" w:type="dxa"/>
          </w:tcPr>
          <w:p w:rsidR="00CD79BB" w:rsidRPr="004244A1" w:rsidRDefault="00CD79BB" w:rsidP="00504B8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ISHIMWE </w:t>
            </w:r>
            <w:proofErr w:type="spellStart"/>
            <w:r>
              <w:rPr>
                <w:rFonts w:ascii="Times New Roman" w:hAnsi="Times New Roman" w:cs="Times New Roman"/>
                <w:sz w:val="24"/>
                <w:szCs w:val="24"/>
              </w:rPr>
              <w:t>Aneth</w:t>
            </w:r>
            <w:proofErr w:type="spellEnd"/>
          </w:p>
        </w:tc>
        <w:tc>
          <w:tcPr>
            <w:tcW w:w="2378" w:type="dxa"/>
          </w:tcPr>
          <w:p w:rsidR="00CD79BB" w:rsidRPr="004244A1" w:rsidRDefault="00CD79BB" w:rsidP="00504B81">
            <w:pPr>
              <w:jc w:val="both"/>
              <w:rPr>
                <w:rFonts w:ascii="Times New Roman" w:hAnsi="Times New Roman" w:cs="Times New Roman"/>
                <w:color w:val="000000"/>
                <w:sz w:val="24"/>
                <w:szCs w:val="24"/>
              </w:rPr>
            </w:pPr>
            <w:r>
              <w:rPr>
                <w:rFonts w:ascii="Times New Roman" w:hAnsi="Times New Roman" w:cs="Times New Roman"/>
                <w:color w:val="000000"/>
                <w:sz w:val="24"/>
                <w:szCs w:val="24"/>
              </w:rPr>
              <w:t>217045812</w:t>
            </w:r>
          </w:p>
        </w:tc>
        <w:tc>
          <w:tcPr>
            <w:tcW w:w="2736" w:type="dxa"/>
          </w:tcPr>
          <w:p w:rsidR="00CD79BB" w:rsidRPr="004244A1" w:rsidRDefault="00CD79BB" w:rsidP="00504B81">
            <w:pPr>
              <w:pStyle w:val="NoSpacing"/>
              <w:rPr>
                <w:rFonts w:ascii="Times New Roman" w:hAnsi="Times New Roman" w:cs="Times New Roman"/>
                <w:sz w:val="24"/>
                <w:szCs w:val="24"/>
              </w:rPr>
            </w:pPr>
            <w:r w:rsidRPr="004244A1">
              <w:rPr>
                <w:rFonts w:ascii="Times New Roman" w:hAnsi="Times New Roman" w:cs="Times New Roman"/>
                <w:sz w:val="24"/>
                <w:szCs w:val="24"/>
              </w:rPr>
              <w:t>Horticulture</w:t>
            </w:r>
          </w:p>
        </w:tc>
      </w:tr>
      <w:tr w:rsidR="00CD79BB" w:rsidRPr="002B671C" w:rsidTr="00504B81">
        <w:trPr>
          <w:trHeight w:val="366"/>
        </w:trPr>
        <w:tc>
          <w:tcPr>
            <w:tcW w:w="685" w:type="dxa"/>
          </w:tcPr>
          <w:p w:rsidR="00CD79BB" w:rsidRDefault="00CD79BB" w:rsidP="00504B81">
            <w:pPr>
              <w:pStyle w:val="NoSpacing"/>
              <w:rPr>
                <w:rFonts w:ascii="Times New Roman" w:hAnsi="Times New Roman" w:cs="Times New Roman"/>
                <w:sz w:val="24"/>
                <w:szCs w:val="24"/>
              </w:rPr>
            </w:pPr>
            <w:r>
              <w:rPr>
                <w:rFonts w:ascii="Times New Roman" w:hAnsi="Times New Roman" w:cs="Times New Roman"/>
                <w:sz w:val="24"/>
                <w:szCs w:val="24"/>
              </w:rPr>
              <w:t>3</w:t>
            </w:r>
          </w:p>
        </w:tc>
        <w:tc>
          <w:tcPr>
            <w:tcW w:w="4057" w:type="dxa"/>
          </w:tcPr>
          <w:p w:rsidR="00CD79BB" w:rsidRPr="004244A1" w:rsidRDefault="00CD79BB" w:rsidP="00504B81">
            <w:pPr>
              <w:pStyle w:val="NoSpacing"/>
              <w:rPr>
                <w:rFonts w:ascii="Times New Roman" w:hAnsi="Times New Roman" w:cs="Times New Roman"/>
                <w:sz w:val="24"/>
                <w:szCs w:val="24"/>
              </w:rPr>
            </w:pPr>
            <w:r>
              <w:rPr>
                <w:rFonts w:ascii="Times New Roman" w:hAnsi="Times New Roman" w:cs="Times New Roman"/>
                <w:sz w:val="24"/>
                <w:szCs w:val="24"/>
              </w:rPr>
              <w:t>HABINSHUTI Jean Claude</w:t>
            </w:r>
          </w:p>
        </w:tc>
        <w:tc>
          <w:tcPr>
            <w:tcW w:w="2378" w:type="dxa"/>
          </w:tcPr>
          <w:p w:rsidR="00CD79BB" w:rsidRPr="004244A1" w:rsidRDefault="00CD79BB" w:rsidP="00504B81">
            <w:pPr>
              <w:pStyle w:val="NoSpacing"/>
              <w:rPr>
                <w:rFonts w:ascii="Times New Roman" w:hAnsi="Times New Roman" w:cs="Times New Roman"/>
                <w:sz w:val="24"/>
                <w:szCs w:val="24"/>
              </w:rPr>
            </w:pPr>
            <w:r>
              <w:rPr>
                <w:rFonts w:ascii="Times New Roman" w:hAnsi="Times New Roman" w:cs="Times New Roman"/>
                <w:sz w:val="24"/>
                <w:szCs w:val="24"/>
              </w:rPr>
              <w:t>217074502</w:t>
            </w:r>
          </w:p>
        </w:tc>
        <w:tc>
          <w:tcPr>
            <w:tcW w:w="2736" w:type="dxa"/>
          </w:tcPr>
          <w:p w:rsidR="00CD79BB" w:rsidRPr="004244A1" w:rsidRDefault="00CD79BB" w:rsidP="00504B81">
            <w:pPr>
              <w:pStyle w:val="NoSpacing"/>
              <w:rPr>
                <w:rFonts w:ascii="Times New Roman" w:hAnsi="Times New Roman" w:cs="Times New Roman"/>
                <w:sz w:val="24"/>
                <w:szCs w:val="24"/>
              </w:rPr>
            </w:pPr>
            <w:r w:rsidRPr="004244A1">
              <w:rPr>
                <w:rFonts w:ascii="Times New Roman" w:hAnsi="Times New Roman" w:cs="Times New Roman"/>
                <w:sz w:val="24"/>
                <w:szCs w:val="24"/>
              </w:rPr>
              <w:t>Horticulture</w:t>
            </w:r>
          </w:p>
        </w:tc>
      </w:tr>
      <w:tr w:rsidR="00CD79BB" w:rsidRPr="002B671C" w:rsidTr="00504B81">
        <w:trPr>
          <w:trHeight w:val="366"/>
        </w:trPr>
        <w:tc>
          <w:tcPr>
            <w:tcW w:w="685" w:type="dxa"/>
          </w:tcPr>
          <w:p w:rsidR="00CD79BB" w:rsidRDefault="00CD79BB" w:rsidP="00504B81">
            <w:pPr>
              <w:pStyle w:val="NoSpacing"/>
              <w:rPr>
                <w:rFonts w:ascii="Times New Roman" w:hAnsi="Times New Roman" w:cs="Times New Roman"/>
                <w:sz w:val="24"/>
                <w:szCs w:val="24"/>
              </w:rPr>
            </w:pPr>
            <w:r>
              <w:rPr>
                <w:rFonts w:ascii="Times New Roman" w:hAnsi="Times New Roman" w:cs="Times New Roman"/>
                <w:sz w:val="24"/>
                <w:szCs w:val="24"/>
              </w:rPr>
              <w:t>4</w:t>
            </w:r>
          </w:p>
        </w:tc>
        <w:tc>
          <w:tcPr>
            <w:tcW w:w="4057" w:type="dxa"/>
          </w:tcPr>
          <w:p w:rsidR="00CD79BB" w:rsidRDefault="00CD79BB" w:rsidP="00504B81">
            <w:pPr>
              <w:pStyle w:val="NoSpacing"/>
              <w:rPr>
                <w:rFonts w:ascii="Times New Roman" w:hAnsi="Times New Roman" w:cs="Times New Roman"/>
                <w:sz w:val="24"/>
                <w:szCs w:val="24"/>
              </w:rPr>
            </w:pPr>
            <w:r>
              <w:rPr>
                <w:rFonts w:ascii="Times New Roman" w:hAnsi="Times New Roman" w:cs="Times New Roman"/>
                <w:sz w:val="24"/>
                <w:szCs w:val="24"/>
              </w:rPr>
              <w:t>UWASE  Dinah</w:t>
            </w:r>
          </w:p>
        </w:tc>
        <w:tc>
          <w:tcPr>
            <w:tcW w:w="2378" w:type="dxa"/>
          </w:tcPr>
          <w:p w:rsidR="00CD79BB" w:rsidRDefault="00CD79BB" w:rsidP="00504B81">
            <w:pPr>
              <w:pStyle w:val="NoSpacing"/>
              <w:rPr>
                <w:rFonts w:ascii="Times New Roman" w:hAnsi="Times New Roman" w:cs="Times New Roman"/>
                <w:sz w:val="24"/>
                <w:szCs w:val="24"/>
              </w:rPr>
            </w:pPr>
            <w:r>
              <w:rPr>
                <w:rFonts w:ascii="Times New Roman" w:hAnsi="Times New Roman" w:cs="Times New Roman"/>
                <w:sz w:val="24"/>
                <w:szCs w:val="24"/>
              </w:rPr>
              <w:t>217076718</w:t>
            </w:r>
          </w:p>
        </w:tc>
        <w:tc>
          <w:tcPr>
            <w:tcW w:w="2736" w:type="dxa"/>
          </w:tcPr>
          <w:p w:rsidR="00CD79BB" w:rsidRPr="004244A1" w:rsidRDefault="00CD79BB" w:rsidP="00504B81">
            <w:pPr>
              <w:pStyle w:val="NoSpacing"/>
              <w:rPr>
                <w:rFonts w:ascii="Times New Roman" w:hAnsi="Times New Roman" w:cs="Times New Roman"/>
                <w:sz w:val="24"/>
                <w:szCs w:val="24"/>
              </w:rPr>
            </w:pPr>
            <w:r w:rsidRPr="004244A1">
              <w:rPr>
                <w:rFonts w:ascii="Times New Roman" w:hAnsi="Times New Roman" w:cs="Times New Roman"/>
                <w:sz w:val="24"/>
                <w:szCs w:val="24"/>
              </w:rPr>
              <w:t>Horticulture</w:t>
            </w:r>
          </w:p>
        </w:tc>
      </w:tr>
      <w:tr w:rsidR="00CD79BB" w:rsidRPr="002B671C" w:rsidTr="00504B81">
        <w:trPr>
          <w:trHeight w:val="366"/>
        </w:trPr>
        <w:tc>
          <w:tcPr>
            <w:tcW w:w="685" w:type="dxa"/>
          </w:tcPr>
          <w:p w:rsidR="00CD79BB" w:rsidRDefault="00CD79BB" w:rsidP="00504B81">
            <w:pPr>
              <w:pStyle w:val="NoSpacing"/>
              <w:rPr>
                <w:rFonts w:ascii="Times New Roman" w:hAnsi="Times New Roman" w:cs="Times New Roman"/>
                <w:sz w:val="24"/>
                <w:szCs w:val="24"/>
              </w:rPr>
            </w:pPr>
            <w:r>
              <w:rPr>
                <w:rFonts w:ascii="Times New Roman" w:hAnsi="Times New Roman" w:cs="Times New Roman"/>
                <w:sz w:val="24"/>
                <w:szCs w:val="24"/>
              </w:rPr>
              <w:t>5</w:t>
            </w:r>
          </w:p>
        </w:tc>
        <w:tc>
          <w:tcPr>
            <w:tcW w:w="4057" w:type="dxa"/>
          </w:tcPr>
          <w:p w:rsidR="00CD79BB" w:rsidRDefault="00CD79BB" w:rsidP="00504B81">
            <w:pPr>
              <w:pStyle w:val="NoSpacing"/>
              <w:rPr>
                <w:rFonts w:ascii="Times New Roman" w:hAnsi="Times New Roman" w:cs="Times New Roman"/>
                <w:sz w:val="24"/>
                <w:szCs w:val="24"/>
              </w:rPr>
            </w:pPr>
            <w:r>
              <w:rPr>
                <w:rFonts w:ascii="Times New Roman" w:hAnsi="Times New Roman" w:cs="Times New Roman"/>
                <w:sz w:val="24"/>
                <w:szCs w:val="24"/>
              </w:rPr>
              <w:t xml:space="preserve">HALLELUYA </w:t>
            </w:r>
            <w:proofErr w:type="spellStart"/>
            <w:r>
              <w:rPr>
                <w:rFonts w:ascii="Times New Roman" w:hAnsi="Times New Roman" w:cs="Times New Roman"/>
                <w:sz w:val="24"/>
                <w:szCs w:val="24"/>
              </w:rPr>
              <w:t>Yannick</w:t>
            </w:r>
            <w:proofErr w:type="spellEnd"/>
          </w:p>
        </w:tc>
        <w:tc>
          <w:tcPr>
            <w:tcW w:w="2378" w:type="dxa"/>
          </w:tcPr>
          <w:p w:rsidR="00CD79BB" w:rsidRDefault="00CD79BB" w:rsidP="00504B81">
            <w:pPr>
              <w:pStyle w:val="NoSpacing"/>
              <w:rPr>
                <w:rFonts w:ascii="Times New Roman" w:hAnsi="Times New Roman" w:cs="Times New Roman"/>
                <w:sz w:val="24"/>
                <w:szCs w:val="24"/>
              </w:rPr>
            </w:pPr>
            <w:r>
              <w:rPr>
                <w:rFonts w:ascii="Times New Roman" w:hAnsi="Times New Roman" w:cs="Times New Roman"/>
                <w:sz w:val="24"/>
                <w:szCs w:val="24"/>
              </w:rPr>
              <w:t>217271472</w:t>
            </w:r>
          </w:p>
        </w:tc>
        <w:tc>
          <w:tcPr>
            <w:tcW w:w="2736" w:type="dxa"/>
          </w:tcPr>
          <w:p w:rsidR="00CD79BB" w:rsidRPr="004244A1" w:rsidRDefault="00CD79BB" w:rsidP="00504B81">
            <w:pPr>
              <w:pStyle w:val="NoSpacing"/>
              <w:rPr>
                <w:rFonts w:ascii="Times New Roman" w:hAnsi="Times New Roman" w:cs="Times New Roman"/>
                <w:sz w:val="24"/>
                <w:szCs w:val="24"/>
              </w:rPr>
            </w:pPr>
            <w:r w:rsidRPr="004244A1">
              <w:rPr>
                <w:rFonts w:ascii="Times New Roman" w:hAnsi="Times New Roman" w:cs="Times New Roman"/>
                <w:sz w:val="24"/>
                <w:szCs w:val="24"/>
              </w:rPr>
              <w:t>Horticulture</w:t>
            </w:r>
          </w:p>
        </w:tc>
      </w:tr>
      <w:tr w:rsidR="00CD79BB" w:rsidRPr="002B671C" w:rsidTr="00504B81">
        <w:trPr>
          <w:trHeight w:val="366"/>
        </w:trPr>
        <w:tc>
          <w:tcPr>
            <w:tcW w:w="685" w:type="dxa"/>
          </w:tcPr>
          <w:p w:rsidR="00CD79BB" w:rsidRPr="004244A1" w:rsidRDefault="00CD79BB" w:rsidP="00504B81">
            <w:pPr>
              <w:pStyle w:val="NoSpacing"/>
              <w:rPr>
                <w:rFonts w:ascii="Times New Roman" w:hAnsi="Times New Roman" w:cs="Times New Roman"/>
                <w:sz w:val="24"/>
                <w:szCs w:val="24"/>
              </w:rPr>
            </w:pPr>
            <w:r>
              <w:rPr>
                <w:rFonts w:ascii="Times New Roman" w:hAnsi="Times New Roman" w:cs="Times New Roman"/>
                <w:sz w:val="24"/>
                <w:szCs w:val="24"/>
              </w:rPr>
              <w:t>6</w:t>
            </w:r>
          </w:p>
        </w:tc>
        <w:tc>
          <w:tcPr>
            <w:tcW w:w="4057" w:type="dxa"/>
          </w:tcPr>
          <w:p w:rsidR="00CD79BB" w:rsidRPr="004244A1" w:rsidRDefault="00CD79BB" w:rsidP="00504B81">
            <w:pPr>
              <w:pStyle w:val="NoSpacing"/>
              <w:rPr>
                <w:rFonts w:ascii="Times New Roman" w:hAnsi="Times New Roman" w:cs="Times New Roman"/>
                <w:sz w:val="24"/>
                <w:szCs w:val="24"/>
              </w:rPr>
            </w:pPr>
            <w:r>
              <w:rPr>
                <w:rFonts w:ascii="Times New Roman" w:hAnsi="Times New Roman" w:cs="Times New Roman"/>
                <w:sz w:val="24"/>
                <w:szCs w:val="24"/>
              </w:rPr>
              <w:t>KINIGI Francoise</w:t>
            </w:r>
          </w:p>
        </w:tc>
        <w:tc>
          <w:tcPr>
            <w:tcW w:w="2378" w:type="dxa"/>
          </w:tcPr>
          <w:p w:rsidR="00CD79BB" w:rsidRPr="004244A1" w:rsidRDefault="00CD79BB" w:rsidP="00504B81">
            <w:pPr>
              <w:pStyle w:val="NoSpacing"/>
              <w:rPr>
                <w:rFonts w:ascii="Times New Roman" w:hAnsi="Times New Roman" w:cs="Times New Roman"/>
                <w:sz w:val="24"/>
                <w:szCs w:val="24"/>
              </w:rPr>
            </w:pPr>
            <w:r>
              <w:rPr>
                <w:rFonts w:ascii="Times New Roman" w:hAnsi="Times New Roman" w:cs="Times New Roman"/>
                <w:sz w:val="24"/>
                <w:szCs w:val="24"/>
              </w:rPr>
              <w:t>217059090</w:t>
            </w:r>
          </w:p>
        </w:tc>
        <w:tc>
          <w:tcPr>
            <w:tcW w:w="2736" w:type="dxa"/>
          </w:tcPr>
          <w:p w:rsidR="00CD79BB" w:rsidRPr="004244A1" w:rsidRDefault="00CD79BB" w:rsidP="00504B81">
            <w:pPr>
              <w:pStyle w:val="NoSpacing"/>
              <w:rPr>
                <w:rFonts w:ascii="Times New Roman" w:hAnsi="Times New Roman" w:cs="Times New Roman"/>
                <w:sz w:val="24"/>
                <w:szCs w:val="24"/>
              </w:rPr>
            </w:pPr>
            <w:r w:rsidRPr="004244A1">
              <w:rPr>
                <w:rFonts w:ascii="Times New Roman" w:hAnsi="Times New Roman" w:cs="Times New Roman"/>
                <w:sz w:val="24"/>
                <w:szCs w:val="24"/>
              </w:rPr>
              <w:t>Horticulture</w:t>
            </w:r>
          </w:p>
        </w:tc>
      </w:tr>
      <w:tr w:rsidR="00CD79BB" w:rsidRPr="002B671C" w:rsidTr="00504B81">
        <w:trPr>
          <w:trHeight w:val="366"/>
        </w:trPr>
        <w:tc>
          <w:tcPr>
            <w:tcW w:w="685" w:type="dxa"/>
          </w:tcPr>
          <w:p w:rsidR="00CD79BB" w:rsidRPr="004244A1" w:rsidRDefault="00CD79BB" w:rsidP="00504B81">
            <w:pPr>
              <w:pStyle w:val="NoSpacing"/>
              <w:rPr>
                <w:rFonts w:ascii="Times New Roman" w:hAnsi="Times New Roman" w:cs="Times New Roman"/>
                <w:sz w:val="24"/>
                <w:szCs w:val="24"/>
              </w:rPr>
            </w:pPr>
            <w:r>
              <w:rPr>
                <w:rFonts w:ascii="Times New Roman" w:hAnsi="Times New Roman" w:cs="Times New Roman"/>
                <w:sz w:val="24"/>
                <w:szCs w:val="24"/>
              </w:rPr>
              <w:t>7</w:t>
            </w:r>
          </w:p>
        </w:tc>
        <w:tc>
          <w:tcPr>
            <w:tcW w:w="4057" w:type="dxa"/>
          </w:tcPr>
          <w:p w:rsidR="00CD79BB" w:rsidRPr="004244A1" w:rsidRDefault="00CD79BB" w:rsidP="00504B81">
            <w:pPr>
              <w:pStyle w:val="NoSpacing"/>
              <w:rPr>
                <w:rFonts w:ascii="Times New Roman" w:hAnsi="Times New Roman" w:cs="Times New Roman"/>
                <w:sz w:val="24"/>
                <w:szCs w:val="24"/>
              </w:rPr>
            </w:pPr>
            <w:r>
              <w:rPr>
                <w:rFonts w:ascii="Times New Roman" w:hAnsi="Times New Roman" w:cs="Times New Roman"/>
                <w:sz w:val="24"/>
                <w:szCs w:val="24"/>
              </w:rPr>
              <w:t>ISHIMWE Olivier</w:t>
            </w:r>
          </w:p>
        </w:tc>
        <w:tc>
          <w:tcPr>
            <w:tcW w:w="2378" w:type="dxa"/>
          </w:tcPr>
          <w:p w:rsidR="00CD79BB" w:rsidRPr="004244A1" w:rsidRDefault="00CD79BB" w:rsidP="00504B81">
            <w:pPr>
              <w:pStyle w:val="NoSpacing"/>
              <w:rPr>
                <w:rFonts w:ascii="Times New Roman" w:hAnsi="Times New Roman" w:cs="Times New Roman"/>
                <w:sz w:val="24"/>
                <w:szCs w:val="24"/>
              </w:rPr>
            </w:pPr>
            <w:r>
              <w:rPr>
                <w:rFonts w:ascii="Times New Roman" w:hAnsi="Times New Roman" w:cs="Times New Roman"/>
                <w:sz w:val="24"/>
                <w:szCs w:val="24"/>
              </w:rPr>
              <w:t>217033784</w:t>
            </w:r>
          </w:p>
        </w:tc>
        <w:tc>
          <w:tcPr>
            <w:tcW w:w="2736" w:type="dxa"/>
          </w:tcPr>
          <w:p w:rsidR="00CD79BB" w:rsidRPr="004244A1" w:rsidRDefault="00CD79BB" w:rsidP="00504B81">
            <w:pPr>
              <w:pStyle w:val="NoSpacing"/>
              <w:rPr>
                <w:rFonts w:ascii="Times New Roman" w:hAnsi="Times New Roman" w:cs="Times New Roman"/>
                <w:sz w:val="24"/>
                <w:szCs w:val="24"/>
              </w:rPr>
            </w:pPr>
            <w:r w:rsidRPr="004244A1">
              <w:rPr>
                <w:rFonts w:ascii="Times New Roman" w:hAnsi="Times New Roman" w:cs="Times New Roman"/>
                <w:sz w:val="24"/>
                <w:szCs w:val="24"/>
              </w:rPr>
              <w:t>Horticulture</w:t>
            </w:r>
          </w:p>
        </w:tc>
      </w:tr>
    </w:tbl>
    <w:p w:rsidR="00CD79BB" w:rsidRDefault="00CD79BB" w:rsidP="00CD79BB">
      <w:pPr>
        <w:spacing w:after="0" w:line="360" w:lineRule="auto"/>
        <w:jc w:val="both"/>
        <w:rPr>
          <w:rFonts w:ascii="Times New Roman" w:hAnsi="Times New Roman" w:cs="Times New Roman"/>
          <w:sz w:val="24"/>
          <w:szCs w:val="24"/>
        </w:rPr>
      </w:pPr>
    </w:p>
    <w:p w:rsidR="00CD79BB" w:rsidRPr="00FD449F" w:rsidRDefault="00CD79BB" w:rsidP="00CD79BB">
      <w:pPr>
        <w:spacing w:after="0" w:line="360" w:lineRule="auto"/>
        <w:jc w:val="both"/>
        <w:rPr>
          <w:rFonts w:ascii="Times New Roman" w:hAnsi="Times New Roman" w:cs="Times New Roman"/>
          <w:sz w:val="24"/>
          <w:szCs w:val="24"/>
        </w:rPr>
      </w:pPr>
      <w:r w:rsidRPr="004316BB">
        <w:rPr>
          <w:rFonts w:ascii="Times New Roman" w:hAnsi="Times New Roman" w:cs="Times New Roman"/>
          <w:sz w:val="24"/>
          <w:szCs w:val="24"/>
        </w:rPr>
        <w:t>Lecture</w:t>
      </w:r>
      <w:r>
        <w:rPr>
          <w:rFonts w:ascii="Times New Roman" w:hAnsi="Times New Roman" w:cs="Times New Roman"/>
          <w:sz w:val="24"/>
          <w:szCs w:val="24"/>
        </w:rPr>
        <w:t xml:space="preserve">r: Dr. </w:t>
      </w:r>
      <w:proofErr w:type="spellStart"/>
      <w:r>
        <w:rPr>
          <w:rFonts w:ascii="Times New Roman" w:hAnsi="Times New Roman" w:cs="Times New Roman"/>
          <w:sz w:val="24"/>
          <w:szCs w:val="24"/>
        </w:rPr>
        <w:t>Adrien</w:t>
      </w:r>
      <w:proofErr w:type="spellEnd"/>
    </w:p>
    <w:p w:rsidR="00CD79BB" w:rsidRDefault="00CD79BB" w:rsidP="00CD79BB">
      <w:pPr>
        <w:spacing w:after="0" w:line="360" w:lineRule="auto"/>
        <w:jc w:val="both"/>
        <w:rPr>
          <w:rFonts w:ascii="Times New Roman" w:hAnsi="Times New Roman" w:cs="Times New Roman"/>
          <w:sz w:val="24"/>
          <w:szCs w:val="24"/>
        </w:rPr>
      </w:pPr>
      <w:r w:rsidRPr="004316B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D79BB" w:rsidRDefault="00CD79BB" w:rsidP="00CD79BB">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5165DB6" wp14:editId="76160461">
                <wp:simplePos x="0" y="0"/>
                <wp:positionH relativeFrom="column">
                  <wp:posOffset>4157932</wp:posOffset>
                </wp:positionH>
                <wp:positionV relativeFrom="paragraph">
                  <wp:posOffset>171606</wp:posOffset>
                </wp:positionV>
                <wp:extent cx="1768415" cy="353683"/>
                <wp:effectExtent l="0" t="0" r="22860" b="27940"/>
                <wp:wrapNone/>
                <wp:docPr id="1" name="Rectangle 1"/>
                <wp:cNvGraphicFramePr/>
                <a:graphic xmlns:a="http://schemas.openxmlformats.org/drawingml/2006/main">
                  <a:graphicData uri="http://schemas.microsoft.com/office/word/2010/wordprocessingShape">
                    <wps:wsp>
                      <wps:cNvSpPr/>
                      <wps:spPr>
                        <a:xfrm>
                          <a:off x="0" y="0"/>
                          <a:ext cx="1768415" cy="35368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79BB" w:rsidRPr="00314F52" w:rsidRDefault="00CD79BB" w:rsidP="00CD79BB">
                            <w:pPr>
                              <w:rPr>
                                <w:rFonts w:ascii="Times New Roman" w:hAnsi="Times New Roman" w:cs="Times New Roman"/>
                                <w:b/>
                                <w:color w:val="404040" w:themeColor="text1" w:themeTint="BF"/>
                                <w:sz w:val="24"/>
                                <w:szCs w:val="24"/>
                              </w:rPr>
                            </w:pPr>
                            <w:r>
                              <w:rPr>
                                <w:rFonts w:ascii="Times New Roman" w:hAnsi="Times New Roman" w:cs="Times New Roman"/>
                                <w:b/>
                                <w:color w:val="404040" w:themeColor="text1" w:themeTint="BF"/>
                                <w:sz w:val="24"/>
                                <w:szCs w:val="24"/>
                              </w:rPr>
                              <w:t>Nov 8</w:t>
                            </w:r>
                            <w:r w:rsidRPr="00314F52">
                              <w:rPr>
                                <w:rFonts w:ascii="Times New Roman" w:hAnsi="Times New Roman" w:cs="Times New Roman"/>
                                <w:b/>
                                <w:color w:val="404040" w:themeColor="text1" w:themeTint="BF"/>
                                <w:sz w:val="24"/>
                                <w:szCs w:val="24"/>
                              </w:rPr>
                              <w:t>,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327.4pt;margin-top:13.5pt;width:139.25pt;height:2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Ej9lgIAALcFAAAOAAAAZHJzL2Uyb0RvYy54bWysVEtv2zAMvg/YfxB0Xx3n0UcQpwhadBhQ&#10;tEXboWdFlmIBsqhJSuzs14+SHaftih2K5aBQJvmR/ERycdnWmuyE8wpMQfOTESXCcCiV2RT05/PN&#10;t3NKfGCmZBqMKOheeHq5/Ppl0di5GEMFuhSOIIjx88YWtArBzrPM80rUzJ+AFQaVElzNAl7dJisd&#10;axC91tl4NDrNGnCldcCF9/j1ulPSZcKXUvBwL6UXgeiCYm4hnS6d63hmywWbbxyzleJ9GuwTWdRM&#10;GQw6QF2zwMjWqb+gasUdeJDhhEOdgZSKi1QDVpOP3lXzVDErUi1IjrcDTf7/wfK73YMjqsS3o8Sw&#10;Gp/oEUljZqMFySM9jfVztHqyD66/eRRjra10dfzHKkibKN0PlIo2EI4f87PT82k+o4SjbjKbnJ5P&#10;Imh29LbOh+8CahKFgjqMnphku1sfOtODSQzmQavyRmmdLrFNxJV2ZMfwgdeblDGCv7HS5lOOCBM9&#10;s0hAV3KSwl6LiKfNo5DIHBY5Tgmnnj0mwzgXJuSdqmKl6HKcjfDXUzB4JEISYESWWN2A3QO8LfSA&#10;3dHT20dXkVp+cB79K7HOefBIkcGEwblWBtxHABqr6iN39geSOmoiS6Fdt2gSxTWUe2wxB93sectv&#10;FL70LfPhgTkcNhxLXCDhHg+poSko9BIlFbjfH32P9jgDqKWkweEtqP+1ZU5Qon8YnI6LfDqN054u&#10;09nZGC/utWb9WmO29RVg++AEYHZJjPZBH0TpoH7BPbOKUVHFDMfYBeXBHS5XoVsquKm4WK2SGU64&#10;ZeHWPFkewSPBsZOf2xfmbN/uAQflDg6Dzubvur6zjZ4GVtsAUqWROPLaU4/bIfVQv8ni+nl9T1bH&#10;fbv8AwAA//8DAFBLAwQUAAYACAAAACEADMROut8AAAAJAQAADwAAAGRycy9kb3ducmV2LnhtbEyP&#10;wU7DMBBE70j8g7VIXFDrNKFtErKpEBJXEIVLb27sxhHxOoq3aeDrMSc4jmY086baza4XkxlD5wlh&#10;tUxAGGq87qhF+Hh/XuQgAivSqvdkEL5MgF19fVWpUvsLvZlpz62IJRRKhWCZh1LK0FjjVFj6wVD0&#10;Tn50iqMcW6lHdYnlrpdpkmykUx3FBasG82RN87k/O4Tiu3nl3A9ry92haN3q5TROd4i3N/PjAwg2&#10;M/+F4Rc/okMdmY7+TDqIHmGzvo/ojJBu46cYKLIsA3FEyNMtyLqS/x/UPwAAAP//AwBQSwECLQAU&#10;AAYACAAAACEAtoM4kv4AAADhAQAAEwAAAAAAAAAAAAAAAAAAAAAAW0NvbnRlbnRfVHlwZXNdLnht&#10;bFBLAQItABQABgAIAAAAIQA4/SH/1gAAAJQBAAALAAAAAAAAAAAAAAAAAC8BAABfcmVscy8ucmVs&#10;c1BLAQItABQABgAIAAAAIQCQ5Ej9lgIAALcFAAAOAAAAAAAAAAAAAAAAAC4CAABkcnMvZTJvRG9j&#10;LnhtbFBLAQItABQABgAIAAAAIQAMxE663wAAAAkBAAAPAAAAAAAAAAAAAAAAAPAEAABkcnMvZG93&#10;bnJldi54bWxQSwUGAAAAAAQABADzAAAA/AUAAAAA&#10;" fillcolor="white [3212]" strokecolor="white [3212]" strokeweight="2pt">
                <v:textbox>
                  <w:txbxContent>
                    <w:p w:rsidR="00CD79BB" w:rsidRPr="00314F52" w:rsidRDefault="00CD79BB" w:rsidP="00CD79BB">
                      <w:pPr>
                        <w:rPr>
                          <w:rFonts w:ascii="Times New Roman" w:hAnsi="Times New Roman" w:cs="Times New Roman"/>
                          <w:b/>
                          <w:color w:val="404040" w:themeColor="text1" w:themeTint="BF"/>
                          <w:sz w:val="24"/>
                          <w:szCs w:val="24"/>
                        </w:rPr>
                      </w:pPr>
                      <w:r>
                        <w:rPr>
                          <w:rFonts w:ascii="Times New Roman" w:hAnsi="Times New Roman" w:cs="Times New Roman"/>
                          <w:b/>
                          <w:color w:val="404040" w:themeColor="text1" w:themeTint="BF"/>
                          <w:sz w:val="24"/>
                          <w:szCs w:val="24"/>
                        </w:rPr>
                        <w:t>Nov 8</w:t>
                      </w:r>
                      <w:r w:rsidRPr="00314F52">
                        <w:rPr>
                          <w:rFonts w:ascii="Times New Roman" w:hAnsi="Times New Roman" w:cs="Times New Roman"/>
                          <w:b/>
                          <w:color w:val="404040" w:themeColor="text1" w:themeTint="BF"/>
                          <w:sz w:val="24"/>
                          <w:szCs w:val="24"/>
                        </w:rPr>
                        <w:t>, 2020</w:t>
                      </w:r>
                    </w:p>
                  </w:txbxContent>
                </v:textbox>
              </v:rect>
            </w:pict>
          </mc:Fallback>
        </mc:AlternateContent>
      </w:r>
      <w:r>
        <w:rPr>
          <w:rFonts w:ascii="Times New Roman" w:hAnsi="Times New Roman" w:cs="Times New Roman"/>
          <w:sz w:val="24"/>
          <w:szCs w:val="24"/>
        </w:rPr>
        <w:t xml:space="preserve">                                                                                                               </w:t>
      </w:r>
    </w:p>
    <w:p w:rsidR="00CD79BB" w:rsidRDefault="00CD79BB" w:rsidP="00CD79BB">
      <w:pPr>
        <w:rPr>
          <w:rFonts w:ascii="Times New Roman" w:hAnsi="Times New Roman" w:cs="Times New Roman"/>
          <w:sz w:val="24"/>
          <w:szCs w:val="24"/>
        </w:rPr>
      </w:pPr>
    </w:p>
    <w:p w:rsidR="00CD79BB" w:rsidRDefault="00CD79BB" w:rsidP="00CD79BB">
      <w:pPr>
        <w:rPr>
          <w:rFonts w:ascii="Times New Roman" w:hAnsi="Times New Roman" w:cs="Times New Roman"/>
          <w:sz w:val="24"/>
          <w:szCs w:val="24"/>
        </w:rPr>
      </w:pPr>
    </w:p>
    <w:p w:rsidR="00CB2E8C" w:rsidRDefault="00CB2E8C" w:rsidP="00CD79BB">
      <w:pPr>
        <w:rPr>
          <w:rFonts w:ascii="Times New Roman" w:hAnsi="Times New Roman" w:cs="Times New Roman"/>
          <w:sz w:val="24"/>
          <w:szCs w:val="24"/>
        </w:rPr>
      </w:pPr>
    </w:p>
    <w:p w:rsidR="00CD79BB" w:rsidRPr="006A44A0" w:rsidRDefault="00CD79BB" w:rsidP="00CB2E8C">
      <w:pPr>
        <w:jc w:val="both"/>
        <w:rPr>
          <w:rFonts w:ascii="Times New Roman" w:hAnsi="Times New Roman" w:cs="Times New Roman"/>
          <w:b/>
          <w:sz w:val="24"/>
          <w:szCs w:val="24"/>
          <w:u w:val="single"/>
        </w:rPr>
      </w:pPr>
      <w:r w:rsidRPr="006A44A0">
        <w:rPr>
          <w:rFonts w:ascii="Times New Roman" w:hAnsi="Times New Roman" w:cs="Times New Roman"/>
          <w:b/>
          <w:sz w:val="24"/>
          <w:szCs w:val="24"/>
          <w:u w:val="single"/>
        </w:rPr>
        <w:lastRenderedPageBreak/>
        <w:t>RWANDA NATIONAL FORESTRY POLICY 2018</w:t>
      </w:r>
    </w:p>
    <w:p w:rsidR="0087073C" w:rsidRDefault="00CD79BB" w:rsidP="00CB2E8C">
      <w:pPr>
        <w:jc w:val="both"/>
        <w:rPr>
          <w:rFonts w:ascii="Times New Roman" w:hAnsi="Times New Roman" w:cs="Times New Roman"/>
          <w:sz w:val="24"/>
          <w:szCs w:val="24"/>
        </w:rPr>
      </w:pPr>
      <w:r>
        <w:rPr>
          <w:rFonts w:ascii="Times New Roman" w:hAnsi="Times New Roman" w:cs="Times New Roman"/>
          <w:sz w:val="24"/>
          <w:szCs w:val="24"/>
        </w:rPr>
        <w:t>INTRODUCTION</w:t>
      </w:r>
    </w:p>
    <w:p w:rsidR="00F83B64" w:rsidRDefault="00F83B64" w:rsidP="00CB2E8C">
      <w:pPr>
        <w:jc w:val="both"/>
        <w:rPr>
          <w:rFonts w:ascii="Times New Roman" w:hAnsi="Times New Roman" w:cs="Times New Roman"/>
          <w:sz w:val="24"/>
          <w:szCs w:val="24"/>
        </w:rPr>
      </w:pPr>
      <w:r>
        <w:rPr>
          <w:rFonts w:ascii="Times New Roman" w:hAnsi="Times New Roman" w:cs="Times New Roman"/>
          <w:sz w:val="24"/>
          <w:szCs w:val="24"/>
        </w:rPr>
        <w:t>The</w:t>
      </w:r>
      <w:r w:rsidRPr="00F83B64">
        <w:rPr>
          <w:rFonts w:ascii="Times New Roman" w:hAnsi="Times New Roman" w:cs="Times New Roman"/>
          <w:sz w:val="24"/>
          <w:szCs w:val="24"/>
        </w:rPr>
        <w:t xml:space="preserve"> forestry policy </w:t>
      </w:r>
      <w:r w:rsidR="00CD2849">
        <w:rPr>
          <w:rFonts w:ascii="Times New Roman" w:hAnsi="Times New Roman" w:cs="Times New Roman"/>
          <w:sz w:val="24"/>
          <w:szCs w:val="24"/>
        </w:rPr>
        <w:t>consists of the laws and regulations that guide the protection and management</w:t>
      </w:r>
      <w:r w:rsidR="00A16701">
        <w:rPr>
          <w:rFonts w:ascii="Times New Roman" w:hAnsi="Times New Roman" w:cs="Times New Roman"/>
          <w:sz w:val="24"/>
          <w:szCs w:val="24"/>
        </w:rPr>
        <w:t xml:space="preserve"> of nation’s forests. In small words, it is the relationship between different people and natural world (resources). The policy </w:t>
      </w:r>
      <w:r w:rsidRPr="00F83B64">
        <w:rPr>
          <w:rFonts w:ascii="Times New Roman" w:hAnsi="Times New Roman" w:cs="Times New Roman"/>
          <w:sz w:val="24"/>
          <w:szCs w:val="24"/>
        </w:rPr>
        <w:t xml:space="preserve">is </w:t>
      </w:r>
      <w:r w:rsidR="00CD2849">
        <w:rPr>
          <w:rFonts w:ascii="Times New Roman" w:hAnsi="Times New Roman" w:cs="Times New Roman"/>
          <w:sz w:val="24"/>
          <w:szCs w:val="24"/>
        </w:rPr>
        <w:t xml:space="preserve">attested </w:t>
      </w:r>
      <w:r w:rsidRPr="00F83B64">
        <w:rPr>
          <w:rFonts w:ascii="Times New Roman" w:hAnsi="Times New Roman" w:cs="Times New Roman"/>
          <w:sz w:val="24"/>
          <w:szCs w:val="24"/>
        </w:rPr>
        <w:t>to review the existing forest</w:t>
      </w:r>
      <w:r>
        <w:rPr>
          <w:rFonts w:ascii="Times New Roman" w:hAnsi="Times New Roman" w:cs="Times New Roman"/>
          <w:sz w:val="24"/>
          <w:szCs w:val="24"/>
        </w:rPr>
        <w:t xml:space="preserve">ry policy of 2010 to boost its </w:t>
      </w:r>
      <w:r w:rsidRPr="00F83B64">
        <w:rPr>
          <w:rFonts w:ascii="Times New Roman" w:hAnsi="Times New Roman" w:cs="Times New Roman"/>
          <w:sz w:val="24"/>
          <w:szCs w:val="24"/>
        </w:rPr>
        <w:t>impact on the economic and ecological functions of Rwa</w:t>
      </w:r>
      <w:r>
        <w:rPr>
          <w:rFonts w:ascii="Times New Roman" w:hAnsi="Times New Roman" w:cs="Times New Roman"/>
          <w:sz w:val="24"/>
          <w:szCs w:val="24"/>
        </w:rPr>
        <w:t xml:space="preserve">nda. The Forest resources have </w:t>
      </w:r>
      <w:r w:rsidRPr="00F83B64">
        <w:rPr>
          <w:rFonts w:ascii="Times New Roman" w:hAnsi="Times New Roman" w:cs="Times New Roman"/>
          <w:sz w:val="24"/>
          <w:szCs w:val="24"/>
        </w:rPr>
        <w:t>been playing and are still playing important roles</w:t>
      </w:r>
      <w:r>
        <w:rPr>
          <w:rFonts w:ascii="Times New Roman" w:hAnsi="Times New Roman" w:cs="Times New Roman"/>
          <w:sz w:val="24"/>
          <w:szCs w:val="24"/>
        </w:rPr>
        <w:t xml:space="preserve"> to the country’s economy and supporting </w:t>
      </w:r>
      <w:r w:rsidRPr="00F83B64">
        <w:rPr>
          <w:rFonts w:ascii="Times New Roman" w:hAnsi="Times New Roman" w:cs="Times New Roman"/>
          <w:sz w:val="24"/>
          <w:szCs w:val="24"/>
        </w:rPr>
        <w:t>the livelihood of Rwandans.  The country h</w:t>
      </w:r>
      <w:r>
        <w:rPr>
          <w:rFonts w:ascii="Times New Roman" w:hAnsi="Times New Roman" w:cs="Times New Roman"/>
          <w:sz w:val="24"/>
          <w:szCs w:val="24"/>
        </w:rPr>
        <w:t xml:space="preserve">as identified the crucial role </w:t>
      </w:r>
      <w:r w:rsidRPr="00F83B64">
        <w:rPr>
          <w:rFonts w:ascii="Times New Roman" w:hAnsi="Times New Roman" w:cs="Times New Roman"/>
          <w:sz w:val="24"/>
          <w:szCs w:val="24"/>
        </w:rPr>
        <w:t>forests have to play in its development agenda.</w:t>
      </w:r>
      <w:r>
        <w:rPr>
          <w:rFonts w:ascii="Times New Roman" w:hAnsi="Times New Roman" w:cs="Times New Roman"/>
          <w:sz w:val="24"/>
          <w:szCs w:val="24"/>
        </w:rPr>
        <w:t xml:space="preserve"> Rwanda’s </w:t>
      </w:r>
      <w:r w:rsidRPr="00F83B64">
        <w:rPr>
          <w:rFonts w:ascii="Times New Roman" w:hAnsi="Times New Roman" w:cs="Times New Roman"/>
          <w:sz w:val="24"/>
          <w:szCs w:val="24"/>
        </w:rPr>
        <w:t>forests also protect watersheds, downstream wetlands and</w:t>
      </w:r>
      <w:r>
        <w:rPr>
          <w:rFonts w:ascii="Times New Roman" w:hAnsi="Times New Roman" w:cs="Times New Roman"/>
          <w:sz w:val="24"/>
          <w:szCs w:val="24"/>
        </w:rPr>
        <w:t xml:space="preserve"> support agriculture. However, due to </w:t>
      </w:r>
      <w:r w:rsidRPr="00F83B64">
        <w:rPr>
          <w:rFonts w:ascii="Times New Roman" w:hAnsi="Times New Roman" w:cs="Times New Roman"/>
          <w:sz w:val="24"/>
          <w:szCs w:val="24"/>
        </w:rPr>
        <w:t>dense and rapidly increasing populati</w:t>
      </w:r>
      <w:r>
        <w:rPr>
          <w:rFonts w:ascii="Times New Roman" w:hAnsi="Times New Roman" w:cs="Times New Roman"/>
          <w:sz w:val="24"/>
          <w:szCs w:val="24"/>
        </w:rPr>
        <w:t xml:space="preserve">on on a fragile land resource, </w:t>
      </w:r>
      <w:r w:rsidRPr="00F83B64">
        <w:rPr>
          <w:rFonts w:ascii="Times New Roman" w:hAnsi="Times New Roman" w:cs="Times New Roman"/>
          <w:sz w:val="24"/>
          <w:szCs w:val="24"/>
        </w:rPr>
        <w:t>forests have been t</w:t>
      </w:r>
      <w:r>
        <w:rPr>
          <w:rFonts w:ascii="Times New Roman" w:hAnsi="Times New Roman" w:cs="Times New Roman"/>
          <w:sz w:val="24"/>
          <w:szCs w:val="24"/>
        </w:rPr>
        <w:t xml:space="preserve">hreatened by deforestation and </w:t>
      </w:r>
      <w:r w:rsidRPr="00F83B64">
        <w:rPr>
          <w:rFonts w:ascii="Times New Roman" w:hAnsi="Times New Roman" w:cs="Times New Roman"/>
          <w:sz w:val="24"/>
          <w:szCs w:val="24"/>
        </w:rPr>
        <w:t>co</w:t>
      </w:r>
      <w:r>
        <w:rPr>
          <w:rFonts w:ascii="Times New Roman" w:hAnsi="Times New Roman" w:cs="Times New Roman"/>
          <w:sz w:val="24"/>
          <w:szCs w:val="24"/>
        </w:rPr>
        <w:t xml:space="preserve">ntinuous degradation of forest </w:t>
      </w:r>
      <w:r w:rsidRPr="00F83B64">
        <w:rPr>
          <w:rFonts w:ascii="Times New Roman" w:hAnsi="Times New Roman" w:cs="Times New Roman"/>
          <w:sz w:val="24"/>
          <w:szCs w:val="24"/>
        </w:rPr>
        <w:t>resources</w:t>
      </w:r>
      <w:r w:rsidR="00CB2E8C">
        <w:rPr>
          <w:rFonts w:ascii="Times New Roman" w:hAnsi="Times New Roman" w:cs="Times New Roman"/>
          <w:sz w:val="24"/>
          <w:szCs w:val="24"/>
        </w:rPr>
        <w:t xml:space="preserve"> </w:t>
      </w:r>
      <w:sdt>
        <w:sdtPr>
          <w:rPr>
            <w:rFonts w:ascii="Times New Roman" w:hAnsi="Times New Roman" w:cs="Times New Roman"/>
            <w:sz w:val="24"/>
            <w:szCs w:val="24"/>
          </w:rPr>
          <w:id w:val="-549374159"/>
          <w:citation/>
        </w:sdtPr>
        <w:sdtContent>
          <w:r w:rsidR="008D4AC3">
            <w:rPr>
              <w:rFonts w:ascii="Times New Roman" w:hAnsi="Times New Roman" w:cs="Times New Roman"/>
              <w:sz w:val="24"/>
              <w:szCs w:val="24"/>
            </w:rPr>
            <w:fldChar w:fldCharType="begin"/>
          </w:r>
          <w:r w:rsidR="008D4AC3">
            <w:rPr>
              <w:rFonts w:ascii="Times New Roman" w:hAnsi="Times New Roman" w:cs="Times New Roman"/>
              <w:sz w:val="24"/>
              <w:szCs w:val="24"/>
            </w:rPr>
            <w:instrText xml:space="preserve">CITATION MIN18 \l 1033 </w:instrText>
          </w:r>
          <w:r w:rsidR="008D4AC3">
            <w:rPr>
              <w:rFonts w:ascii="Times New Roman" w:hAnsi="Times New Roman" w:cs="Times New Roman"/>
              <w:sz w:val="24"/>
              <w:szCs w:val="24"/>
            </w:rPr>
            <w:fldChar w:fldCharType="separate"/>
          </w:r>
          <w:r w:rsidR="008D4AC3">
            <w:rPr>
              <w:rFonts w:ascii="Times New Roman" w:hAnsi="Times New Roman" w:cs="Times New Roman"/>
              <w:noProof/>
              <w:sz w:val="24"/>
              <w:szCs w:val="24"/>
            </w:rPr>
            <w:t xml:space="preserve"> </w:t>
          </w:r>
          <w:r w:rsidR="008D4AC3" w:rsidRPr="00127272">
            <w:rPr>
              <w:rFonts w:ascii="Times New Roman" w:hAnsi="Times New Roman" w:cs="Times New Roman"/>
              <w:noProof/>
              <w:sz w:val="24"/>
              <w:szCs w:val="24"/>
            </w:rPr>
            <w:t>(MINILAF, 2018)</w:t>
          </w:r>
          <w:r w:rsidR="008D4AC3">
            <w:rPr>
              <w:rFonts w:ascii="Times New Roman" w:hAnsi="Times New Roman" w:cs="Times New Roman"/>
              <w:sz w:val="24"/>
              <w:szCs w:val="24"/>
            </w:rPr>
            <w:fldChar w:fldCharType="end"/>
          </w:r>
        </w:sdtContent>
      </w:sdt>
      <w:bookmarkStart w:id="0" w:name="_GoBack"/>
      <w:bookmarkEnd w:id="0"/>
      <w:r>
        <w:rPr>
          <w:rFonts w:ascii="Times New Roman" w:hAnsi="Times New Roman" w:cs="Times New Roman"/>
          <w:sz w:val="24"/>
          <w:szCs w:val="24"/>
        </w:rPr>
        <w:t>.</w:t>
      </w:r>
      <w:r w:rsidRPr="00F83B64">
        <w:rPr>
          <w:rFonts w:ascii="Times New Roman" w:hAnsi="Times New Roman" w:cs="Times New Roman"/>
          <w:sz w:val="24"/>
          <w:szCs w:val="24"/>
        </w:rPr>
        <w:t xml:space="preserve">  </w:t>
      </w:r>
    </w:p>
    <w:p w:rsidR="00F16EBE" w:rsidRDefault="00F16EBE" w:rsidP="00CB2E8C">
      <w:pPr>
        <w:jc w:val="both"/>
        <w:rPr>
          <w:rFonts w:ascii="Times New Roman" w:hAnsi="Times New Roman" w:cs="Times New Roman"/>
          <w:sz w:val="24"/>
          <w:szCs w:val="24"/>
        </w:rPr>
      </w:pPr>
      <w:r w:rsidRPr="00F16EBE">
        <w:rPr>
          <w:rFonts w:ascii="Times New Roman" w:hAnsi="Times New Roman" w:cs="Times New Roman"/>
          <w:sz w:val="24"/>
          <w:szCs w:val="24"/>
        </w:rPr>
        <w:t>F</w:t>
      </w:r>
      <w:r w:rsidR="00F83B64">
        <w:rPr>
          <w:rFonts w:ascii="Times New Roman" w:hAnsi="Times New Roman" w:cs="Times New Roman"/>
          <w:sz w:val="24"/>
          <w:szCs w:val="24"/>
        </w:rPr>
        <w:t xml:space="preserve">orest Sector </w:t>
      </w:r>
      <w:r>
        <w:rPr>
          <w:rFonts w:ascii="Times New Roman" w:hAnsi="Times New Roman" w:cs="Times New Roman"/>
          <w:sz w:val="24"/>
          <w:szCs w:val="24"/>
        </w:rPr>
        <w:t>Strat</w:t>
      </w:r>
      <w:r w:rsidR="00F83B64">
        <w:rPr>
          <w:rFonts w:ascii="Times New Roman" w:hAnsi="Times New Roman" w:cs="Times New Roman"/>
          <w:sz w:val="24"/>
          <w:szCs w:val="24"/>
        </w:rPr>
        <w:t xml:space="preserve">egic </w:t>
      </w:r>
      <w:r>
        <w:rPr>
          <w:rFonts w:ascii="Times New Roman" w:hAnsi="Times New Roman" w:cs="Times New Roman"/>
          <w:sz w:val="24"/>
          <w:szCs w:val="24"/>
        </w:rPr>
        <w:t xml:space="preserve">Plan </w:t>
      </w:r>
      <w:r w:rsidRPr="00F16EBE">
        <w:rPr>
          <w:rFonts w:ascii="Times New Roman" w:hAnsi="Times New Roman" w:cs="Times New Roman"/>
          <w:sz w:val="24"/>
          <w:szCs w:val="24"/>
        </w:rPr>
        <w:t xml:space="preserve">(FSSP) </w:t>
      </w:r>
      <w:r>
        <w:rPr>
          <w:rFonts w:ascii="Times New Roman" w:hAnsi="Times New Roman" w:cs="Times New Roman"/>
          <w:sz w:val="24"/>
          <w:szCs w:val="24"/>
        </w:rPr>
        <w:t xml:space="preserve">of </w:t>
      </w:r>
      <w:r w:rsidRPr="00F16EBE">
        <w:rPr>
          <w:rFonts w:ascii="Times New Roman" w:hAnsi="Times New Roman" w:cs="Times New Roman"/>
          <w:sz w:val="24"/>
          <w:szCs w:val="24"/>
        </w:rPr>
        <w:t>2018-2021 must be viewed as government’s di</w:t>
      </w:r>
      <w:r>
        <w:rPr>
          <w:rFonts w:ascii="Times New Roman" w:hAnsi="Times New Roman" w:cs="Times New Roman"/>
          <w:sz w:val="24"/>
          <w:szCs w:val="24"/>
        </w:rPr>
        <w:t xml:space="preserve">rections on how to achieve the </w:t>
      </w:r>
      <w:r w:rsidRPr="00F16EBE">
        <w:rPr>
          <w:rFonts w:ascii="Times New Roman" w:hAnsi="Times New Roman" w:cs="Times New Roman"/>
          <w:sz w:val="24"/>
          <w:szCs w:val="24"/>
        </w:rPr>
        <w:t>medium to long-term policy actions presented in the 2018 Na</w:t>
      </w:r>
      <w:r>
        <w:rPr>
          <w:rFonts w:ascii="Times New Roman" w:hAnsi="Times New Roman" w:cs="Times New Roman"/>
          <w:sz w:val="24"/>
          <w:szCs w:val="24"/>
        </w:rPr>
        <w:t xml:space="preserve">tional Forest Policy (NFP) for </w:t>
      </w:r>
      <w:r w:rsidRPr="00F16EBE">
        <w:rPr>
          <w:rFonts w:ascii="Times New Roman" w:hAnsi="Times New Roman" w:cs="Times New Roman"/>
          <w:sz w:val="24"/>
          <w:szCs w:val="24"/>
        </w:rPr>
        <w:t>the development and</w:t>
      </w:r>
      <w:r>
        <w:rPr>
          <w:rFonts w:ascii="Times New Roman" w:hAnsi="Times New Roman" w:cs="Times New Roman"/>
          <w:sz w:val="24"/>
          <w:szCs w:val="24"/>
        </w:rPr>
        <w:t xml:space="preserve"> management of forest sector.  </w:t>
      </w:r>
    </w:p>
    <w:p w:rsidR="00CD79BB" w:rsidRDefault="00CD79BB" w:rsidP="00CB2E8C">
      <w:pPr>
        <w:jc w:val="both"/>
        <w:rPr>
          <w:rFonts w:ascii="Times New Roman" w:hAnsi="Times New Roman" w:cs="Times New Roman"/>
          <w:sz w:val="24"/>
          <w:szCs w:val="24"/>
        </w:rPr>
      </w:pPr>
      <w:r>
        <w:rPr>
          <w:rFonts w:ascii="Times New Roman" w:hAnsi="Times New Roman" w:cs="Times New Roman"/>
          <w:sz w:val="24"/>
          <w:szCs w:val="24"/>
        </w:rPr>
        <w:t>Natural forests which cover 11.9% of total land area are endowed with the ecological role such as biodiversity conservation</w:t>
      </w:r>
      <w:r w:rsidR="0057393E">
        <w:rPr>
          <w:rFonts w:ascii="Times New Roman" w:hAnsi="Times New Roman" w:cs="Times New Roman"/>
          <w:sz w:val="24"/>
          <w:szCs w:val="24"/>
        </w:rPr>
        <w:t xml:space="preserve">. </w:t>
      </w:r>
      <w:r w:rsidR="0057393E" w:rsidRPr="0057393E">
        <w:rPr>
          <w:rFonts w:ascii="Times New Roman" w:hAnsi="Times New Roman" w:cs="Times New Roman"/>
          <w:sz w:val="24"/>
          <w:szCs w:val="24"/>
        </w:rPr>
        <w:t>With the conservation effort, Rwanda has set a target to in</w:t>
      </w:r>
      <w:r w:rsidR="0057393E">
        <w:rPr>
          <w:rFonts w:ascii="Times New Roman" w:hAnsi="Times New Roman" w:cs="Times New Roman"/>
          <w:sz w:val="24"/>
          <w:szCs w:val="24"/>
        </w:rPr>
        <w:t xml:space="preserve">crease its forest cover to 30% </w:t>
      </w:r>
      <w:r w:rsidR="0057393E" w:rsidRPr="0057393E">
        <w:rPr>
          <w:rFonts w:ascii="Times New Roman" w:hAnsi="Times New Roman" w:cs="Times New Roman"/>
          <w:sz w:val="24"/>
          <w:szCs w:val="24"/>
        </w:rPr>
        <w:t>of the total country land area through afforestation and r</w:t>
      </w:r>
      <w:r w:rsidR="0057393E">
        <w:rPr>
          <w:rFonts w:ascii="Times New Roman" w:hAnsi="Times New Roman" w:cs="Times New Roman"/>
          <w:sz w:val="24"/>
          <w:szCs w:val="24"/>
        </w:rPr>
        <w:t xml:space="preserve">eforestation by 2020. To date, </w:t>
      </w:r>
      <w:r w:rsidR="0057393E" w:rsidRPr="0057393E">
        <w:rPr>
          <w:rFonts w:ascii="Times New Roman" w:hAnsi="Times New Roman" w:cs="Times New Roman"/>
          <w:sz w:val="24"/>
          <w:szCs w:val="24"/>
        </w:rPr>
        <w:t>18.7% of total area has been allocated to forest plantation</w:t>
      </w:r>
      <w:r w:rsidR="0057393E">
        <w:rPr>
          <w:rFonts w:ascii="Times New Roman" w:hAnsi="Times New Roman" w:cs="Times New Roman"/>
          <w:sz w:val="24"/>
          <w:szCs w:val="24"/>
        </w:rPr>
        <w:t xml:space="preserve">s of which the main role is to satisfy the needs </w:t>
      </w:r>
      <w:r w:rsidR="0057393E" w:rsidRPr="0057393E">
        <w:rPr>
          <w:rFonts w:ascii="Times New Roman" w:hAnsi="Times New Roman" w:cs="Times New Roman"/>
          <w:sz w:val="24"/>
          <w:szCs w:val="24"/>
        </w:rPr>
        <w:t>of the population in terms of biom</w:t>
      </w:r>
      <w:r w:rsidR="0057393E">
        <w:rPr>
          <w:rFonts w:ascii="Times New Roman" w:hAnsi="Times New Roman" w:cs="Times New Roman"/>
          <w:sz w:val="24"/>
          <w:szCs w:val="24"/>
        </w:rPr>
        <w:t xml:space="preserve">ass energy, timber and service </w:t>
      </w:r>
      <w:r w:rsidR="0057393E" w:rsidRPr="0057393E">
        <w:rPr>
          <w:rFonts w:ascii="Times New Roman" w:hAnsi="Times New Roman" w:cs="Times New Roman"/>
          <w:sz w:val="24"/>
          <w:szCs w:val="24"/>
        </w:rPr>
        <w:t>wood.</w:t>
      </w:r>
    </w:p>
    <w:p w:rsidR="00F83B64" w:rsidRPr="00F83B64" w:rsidRDefault="00F83B64" w:rsidP="00CB2E8C">
      <w:pPr>
        <w:jc w:val="both"/>
        <w:rPr>
          <w:rFonts w:ascii="Times New Roman" w:hAnsi="Times New Roman" w:cs="Times New Roman"/>
          <w:b/>
          <w:sz w:val="24"/>
          <w:szCs w:val="24"/>
        </w:rPr>
      </w:pPr>
      <w:r w:rsidRPr="00F83B64">
        <w:rPr>
          <w:rFonts w:ascii="Times New Roman" w:hAnsi="Times New Roman" w:cs="Times New Roman"/>
          <w:b/>
          <w:sz w:val="24"/>
          <w:szCs w:val="24"/>
        </w:rPr>
        <w:t>Objectives of the policy</w:t>
      </w:r>
    </w:p>
    <w:p w:rsidR="00F83B64" w:rsidRDefault="0057393E" w:rsidP="00CB2E8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M</w:t>
      </w:r>
      <w:r w:rsidRPr="0057393E">
        <w:rPr>
          <w:rFonts w:ascii="Times New Roman" w:hAnsi="Times New Roman" w:cs="Times New Roman"/>
          <w:sz w:val="24"/>
          <w:szCs w:val="24"/>
        </w:rPr>
        <w:t>aking the forestry sector, one of the pillars for sustainable development and climate resilience to improve livelihoods of present and future generations.</w:t>
      </w:r>
    </w:p>
    <w:p w:rsidR="0057393E" w:rsidRDefault="0057393E" w:rsidP="00CB2E8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w:t>
      </w:r>
      <w:r w:rsidRPr="0057393E">
        <w:rPr>
          <w:rFonts w:ascii="Times New Roman" w:hAnsi="Times New Roman" w:cs="Times New Roman"/>
          <w:sz w:val="24"/>
          <w:szCs w:val="24"/>
        </w:rPr>
        <w:t>olicy promotes in situ soil conservation  through agroforestry and forest landscape restoration of which Rwanda has pledged to restore two million hectares and enhances Rwanda’s g</w:t>
      </w:r>
      <w:r w:rsidR="006A44A0">
        <w:rPr>
          <w:rFonts w:ascii="Times New Roman" w:hAnsi="Times New Roman" w:cs="Times New Roman"/>
          <w:sz w:val="24"/>
          <w:szCs w:val="24"/>
        </w:rPr>
        <w:t>reen growth while ensuring that</w:t>
      </w:r>
      <w:r w:rsidRPr="0057393E">
        <w:rPr>
          <w:rFonts w:ascii="Times New Roman" w:hAnsi="Times New Roman" w:cs="Times New Roman"/>
          <w:sz w:val="24"/>
          <w:szCs w:val="24"/>
        </w:rPr>
        <w:t xml:space="preserve"> forest are sustainably managed through full compliance with social and environmental  safeguards</w:t>
      </w:r>
      <w:r w:rsidR="006A44A0">
        <w:rPr>
          <w:rFonts w:ascii="Times New Roman" w:hAnsi="Times New Roman" w:cs="Times New Roman"/>
          <w:sz w:val="24"/>
          <w:szCs w:val="24"/>
        </w:rPr>
        <w:t>.</w:t>
      </w:r>
      <w:r w:rsidRPr="0057393E">
        <w:rPr>
          <w:rFonts w:ascii="Times New Roman" w:hAnsi="Times New Roman" w:cs="Times New Roman"/>
          <w:sz w:val="24"/>
          <w:szCs w:val="24"/>
        </w:rPr>
        <w:t xml:space="preserve"> The government of Rwanda will continue to </w:t>
      </w:r>
      <w:r w:rsidR="006A44A0" w:rsidRPr="0057393E">
        <w:rPr>
          <w:rFonts w:ascii="Times New Roman" w:hAnsi="Times New Roman" w:cs="Times New Roman"/>
          <w:sz w:val="24"/>
          <w:szCs w:val="24"/>
        </w:rPr>
        <w:t>honor</w:t>
      </w:r>
      <w:r w:rsidRPr="0057393E">
        <w:rPr>
          <w:rFonts w:ascii="Times New Roman" w:hAnsi="Times New Roman" w:cs="Times New Roman"/>
          <w:sz w:val="24"/>
          <w:szCs w:val="24"/>
        </w:rPr>
        <w:t xml:space="preserve"> its commitments in regards to forest and its biodiversity conservation.</w:t>
      </w:r>
    </w:p>
    <w:p w:rsidR="0057393E" w:rsidRDefault="0057393E" w:rsidP="00CB2E8C">
      <w:pPr>
        <w:pStyle w:val="ListParagraph"/>
        <w:ind w:left="450"/>
        <w:jc w:val="both"/>
        <w:rPr>
          <w:rFonts w:ascii="Times New Roman" w:hAnsi="Times New Roman" w:cs="Times New Roman"/>
          <w:sz w:val="24"/>
          <w:szCs w:val="24"/>
        </w:rPr>
      </w:pPr>
    </w:p>
    <w:p w:rsidR="004379D7" w:rsidRPr="004379D7" w:rsidRDefault="004379D7" w:rsidP="00CB2E8C">
      <w:pPr>
        <w:pStyle w:val="ListParagraph"/>
        <w:ind w:left="450"/>
        <w:jc w:val="both"/>
        <w:rPr>
          <w:rFonts w:ascii="Times New Roman" w:hAnsi="Times New Roman" w:cs="Times New Roman"/>
          <w:b/>
          <w:sz w:val="24"/>
          <w:szCs w:val="24"/>
        </w:rPr>
      </w:pPr>
      <w:r w:rsidRPr="004379D7">
        <w:rPr>
          <w:rFonts w:ascii="Times New Roman" w:hAnsi="Times New Roman" w:cs="Times New Roman"/>
          <w:b/>
          <w:sz w:val="24"/>
          <w:szCs w:val="24"/>
        </w:rPr>
        <w:t xml:space="preserve">The linkage of the NFP to other National policies </w:t>
      </w:r>
    </w:p>
    <w:p w:rsidR="004379D7" w:rsidRPr="004379D7" w:rsidRDefault="00127272" w:rsidP="00CB2E8C">
      <w:pPr>
        <w:pStyle w:val="ListParagraph"/>
        <w:ind w:left="450"/>
        <w:jc w:val="both"/>
        <w:rPr>
          <w:rFonts w:ascii="Times New Roman" w:hAnsi="Times New Roman" w:cs="Times New Roman"/>
          <w:sz w:val="24"/>
          <w:szCs w:val="24"/>
        </w:rPr>
      </w:pPr>
      <w:r>
        <w:rPr>
          <w:rFonts w:ascii="Times New Roman" w:hAnsi="Times New Roman" w:cs="Times New Roman"/>
          <w:sz w:val="24"/>
          <w:szCs w:val="24"/>
        </w:rPr>
        <w:t xml:space="preserve">According to </w:t>
      </w:r>
      <w:sdt>
        <w:sdtPr>
          <w:rPr>
            <w:rFonts w:ascii="Times New Roman" w:hAnsi="Times New Roman" w:cs="Times New Roman"/>
            <w:sz w:val="24"/>
            <w:szCs w:val="24"/>
          </w:rPr>
          <w:id w:val="-1842532051"/>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MIN18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127272">
            <w:rPr>
              <w:rFonts w:ascii="Times New Roman" w:hAnsi="Times New Roman" w:cs="Times New Roman"/>
              <w:noProof/>
              <w:sz w:val="24"/>
              <w:szCs w:val="24"/>
            </w:rPr>
            <w:t>(MINILAF, 2018)</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shows that the</w:t>
      </w:r>
      <w:r w:rsidR="004379D7" w:rsidRPr="004379D7">
        <w:rPr>
          <w:rFonts w:ascii="Times New Roman" w:hAnsi="Times New Roman" w:cs="Times New Roman"/>
          <w:sz w:val="24"/>
          <w:szCs w:val="24"/>
        </w:rPr>
        <w:t xml:space="preserve"> policy is in line with other sector policies that d</w:t>
      </w:r>
      <w:r w:rsidR="004379D7">
        <w:rPr>
          <w:rFonts w:ascii="Times New Roman" w:hAnsi="Times New Roman" w:cs="Times New Roman"/>
          <w:sz w:val="24"/>
          <w:szCs w:val="24"/>
        </w:rPr>
        <w:t xml:space="preserve">eal with natural resources and </w:t>
      </w:r>
      <w:r w:rsidR="004379D7" w:rsidRPr="004379D7">
        <w:rPr>
          <w:rFonts w:ascii="Times New Roman" w:hAnsi="Times New Roman" w:cs="Times New Roman"/>
          <w:sz w:val="24"/>
          <w:szCs w:val="24"/>
        </w:rPr>
        <w:t xml:space="preserve">environment: </w:t>
      </w:r>
    </w:p>
    <w:p w:rsidR="004379D7" w:rsidRPr="004379D7" w:rsidRDefault="004379D7" w:rsidP="00CB2E8C">
      <w:pPr>
        <w:pStyle w:val="ListParagraph"/>
        <w:numPr>
          <w:ilvl w:val="0"/>
          <w:numId w:val="2"/>
        </w:numPr>
        <w:jc w:val="both"/>
        <w:rPr>
          <w:rFonts w:ascii="Times New Roman" w:hAnsi="Times New Roman" w:cs="Times New Roman"/>
          <w:sz w:val="24"/>
          <w:szCs w:val="24"/>
        </w:rPr>
      </w:pPr>
      <w:r w:rsidRPr="006A44A0">
        <w:rPr>
          <w:rFonts w:ascii="Times New Roman" w:hAnsi="Times New Roman" w:cs="Times New Roman"/>
          <w:b/>
          <w:i/>
          <w:sz w:val="24"/>
          <w:szCs w:val="24"/>
        </w:rPr>
        <w:t>Agriculture policy:</w:t>
      </w:r>
      <w:r w:rsidRPr="004379D7">
        <w:rPr>
          <w:rFonts w:ascii="Times New Roman" w:hAnsi="Times New Roman" w:cs="Times New Roman"/>
          <w:sz w:val="24"/>
          <w:szCs w:val="24"/>
        </w:rPr>
        <w:t xml:space="preserve"> The agriculture sector holds a key role in sustaining efforts to improve agricultural productivity and addresses the challenge of soil degradation through promotion of agroforestry practices and forest management.  </w:t>
      </w:r>
    </w:p>
    <w:p w:rsidR="004379D7" w:rsidRPr="004379D7" w:rsidRDefault="004379D7" w:rsidP="00CB2E8C">
      <w:pPr>
        <w:pStyle w:val="ListParagraph"/>
        <w:numPr>
          <w:ilvl w:val="0"/>
          <w:numId w:val="2"/>
        </w:numPr>
        <w:jc w:val="both"/>
        <w:rPr>
          <w:rFonts w:ascii="Times New Roman" w:hAnsi="Times New Roman" w:cs="Times New Roman"/>
          <w:sz w:val="24"/>
          <w:szCs w:val="24"/>
        </w:rPr>
      </w:pPr>
      <w:r w:rsidRPr="006A44A0">
        <w:rPr>
          <w:rFonts w:ascii="Times New Roman" w:hAnsi="Times New Roman" w:cs="Times New Roman"/>
          <w:b/>
          <w:i/>
          <w:sz w:val="24"/>
          <w:szCs w:val="24"/>
        </w:rPr>
        <w:t>Land policy:</w:t>
      </w:r>
      <w:r w:rsidRPr="004379D7">
        <w:rPr>
          <w:rFonts w:ascii="Times New Roman" w:hAnsi="Times New Roman" w:cs="Times New Roman"/>
          <w:sz w:val="24"/>
          <w:szCs w:val="24"/>
        </w:rPr>
        <w:t xml:space="preserve"> National land policy stresses that the agroforestry should be part of the agricultural landscape on the hills, given the fact that it co</w:t>
      </w:r>
      <w:r>
        <w:rPr>
          <w:rFonts w:ascii="Times New Roman" w:hAnsi="Times New Roman" w:cs="Times New Roman"/>
          <w:sz w:val="24"/>
          <w:szCs w:val="24"/>
        </w:rPr>
        <w:t xml:space="preserve">ntributes to soil protection.  </w:t>
      </w:r>
      <w:r w:rsidRPr="004379D7">
        <w:rPr>
          <w:rFonts w:ascii="Times New Roman" w:hAnsi="Times New Roman" w:cs="Times New Roman"/>
          <w:sz w:val="24"/>
          <w:szCs w:val="24"/>
        </w:rPr>
        <w:t xml:space="preserve"> </w:t>
      </w:r>
    </w:p>
    <w:p w:rsidR="004379D7" w:rsidRPr="004379D7" w:rsidRDefault="004379D7" w:rsidP="00CB2E8C">
      <w:pPr>
        <w:pStyle w:val="ListParagraph"/>
        <w:ind w:left="450"/>
        <w:jc w:val="both"/>
        <w:rPr>
          <w:rFonts w:ascii="Times New Roman" w:hAnsi="Times New Roman" w:cs="Times New Roman"/>
          <w:sz w:val="24"/>
          <w:szCs w:val="24"/>
        </w:rPr>
      </w:pPr>
      <w:r w:rsidRPr="004379D7">
        <w:rPr>
          <w:rFonts w:ascii="Times New Roman" w:hAnsi="Times New Roman" w:cs="Times New Roman"/>
          <w:sz w:val="24"/>
          <w:szCs w:val="24"/>
        </w:rPr>
        <w:t xml:space="preserve"> </w:t>
      </w:r>
    </w:p>
    <w:p w:rsidR="004379D7" w:rsidRPr="004379D7" w:rsidRDefault="004379D7" w:rsidP="00CB2E8C">
      <w:pPr>
        <w:pStyle w:val="ListParagraph"/>
        <w:numPr>
          <w:ilvl w:val="0"/>
          <w:numId w:val="2"/>
        </w:numPr>
        <w:jc w:val="both"/>
        <w:rPr>
          <w:rFonts w:ascii="Times New Roman" w:hAnsi="Times New Roman" w:cs="Times New Roman"/>
          <w:sz w:val="24"/>
          <w:szCs w:val="24"/>
        </w:rPr>
      </w:pPr>
      <w:r w:rsidRPr="006A44A0">
        <w:rPr>
          <w:rFonts w:ascii="Times New Roman" w:hAnsi="Times New Roman" w:cs="Times New Roman"/>
          <w:b/>
          <w:i/>
          <w:sz w:val="24"/>
          <w:szCs w:val="24"/>
        </w:rPr>
        <w:t>Energy policy</w:t>
      </w:r>
      <w:r>
        <w:rPr>
          <w:rFonts w:ascii="Times New Roman" w:hAnsi="Times New Roman" w:cs="Times New Roman"/>
          <w:sz w:val="24"/>
          <w:szCs w:val="24"/>
        </w:rPr>
        <w:t xml:space="preserve">: Rwanda </w:t>
      </w:r>
      <w:r w:rsidRPr="004379D7">
        <w:rPr>
          <w:rFonts w:ascii="Times New Roman" w:hAnsi="Times New Roman" w:cs="Times New Roman"/>
          <w:sz w:val="24"/>
          <w:szCs w:val="24"/>
        </w:rPr>
        <w:t xml:space="preserve">energy policy </w:t>
      </w:r>
      <w:r w:rsidR="006A44A0" w:rsidRPr="004379D7">
        <w:rPr>
          <w:rFonts w:ascii="Times New Roman" w:hAnsi="Times New Roman" w:cs="Times New Roman"/>
          <w:sz w:val="24"/>
          <w:szCs w:val="24"/>
        </w:rPr>
        <w:t>recognizes</w:t>
      </w:r>
      <w:r w:rsidR="006A44A0">
        <w:rPr>
          <w:rFonts w:ascii="Times New Roman" w:hAnsi="Times New Roman" w:cs="Times New Roman"/>
          <w:sz w:val="24"/>
          <w:szCs w:val="24"/>
        </w:rPr>
        <w:t xml:space="preserve"> the need to shift</w:t>
      </w:r>
      <w:r w:rsidRPr="004379D7">
        <w:rPr>
          <w:rFonts w:ascii="Times New Roman" w:hAnsi="Times New Roman" w:cs="Times New Roman"/>
          <w:sz w:val="24"/>
          <w:szCs w:val="24"/>
        </w:rPr>
        <w:t xml:space="preserve"> consumption from biomass based energies to clean energies like electricity and LPG that will reduce pressure on forest resources. </w:t>
      </w:r>
    </w:p>
    <w:p w:rsidR="004379D7" w:rsidRPr="004379D7" w:rsidRDefault="004379D7" w:rsidP="00CB2E8C">
      <w:pPr>
        <w:pStyle w:val="ListParagraph"/>
        <w:numPr>
          <w:ilvl w:val="0"/>
          <w:numId w:val="2"/>
        </w:numPr>
        <w:jc w:val="both"/>
        <w:rPr>
          <w:rFonts w:ascii="Times New Roman" w:hAnsi="Times New Roman" w:cs="Times New Roman"/>
          <w:sz w:val="24"/>
          <w:szCs w:val="24"/>
        </w:rPr>
      </w:pPr>
      <w:r w:rsidRPr="006A44A0">
        <w:rPr>
          <w:rFonts w:ascii="Times New Roman" w:hAnsi="Times New Roman" w:cs="Times New Roman"/>
          <w:b/>
          <w:i/>
          <w:sz w:val="24"/>
          <w:szCs w:val="24"/>
        </w:rPr>
        <w:t>Biodiversity Policy:</w:t>
      </w:r>
      <w:r>
        <w:rPr>
          <w:rFonts w:ascii="Times New Roman" w:hAnsi="Times New Roman" w:cs="Times New Roman"/>
          <w:sz w:val="24"/>
          <w:szCs w:val="24"/>
        </w:rPr>
        <w:t xml:space="preserve">  National biodiversity policy </w:t>
      </w:r>
      <w:r w:rsidRPr="004379D7">
        <w:rPr>
          <w:rFonts w:ascii="Times New Roman" w:hAnsi="Times New Roman" w:cs="Times New Roman"/>
          <w:sz w:val="24"/>
          <w:szCs w:val="24"/>
        </w:rPr>
        <w:t>con</w:t>
      </w:r>
      <w:r>
        <w:rPr>
          <w:rFonts w:ascii="Times New Roman" w:hAnsi="Times New Roman" w:cs="Times New Roman"/>
          <w:sz w:val="24"/>
          <w:szCs w:val="24"/>
        </w:rPr>
        <w:t>siders</w:t>
      </w:r>
      <w:r w:rsidRPr="004379D7">
        <w:rPr>
          <w:rFonts w:ascii="Times New Roman" w:hAnsi="Times New Roman" w:cs="Times New Roman"/>
          <w:sz w:val="24"/>
          <w:szCs w:val="24"/>
        </w:rPr>
        <w:t xml:space="preserve"> the rehabilitation of degraded ecosystems in Rwanda as an urgen</w:t>
      </w:r>
      <w:r>
        <w:rPr>
          <w:rFonts w:ascii="Times New Roman" w:hAnsi="Times New Roman" w:cs="Times New Roman"/>
          <w:sz w:val="24"/>
          <w:szCs w:val="24"/>
        </w:rPr>
        <w:t>t and major task that requires</w:t>
      </w:r>
      <w:r w:rsidRPr="004379D7">
        <w:rPr>
          <w:rFonts w:ascii="Times New Roman" w:hAnsi="Times New Roman" w:cs="Times New Roman"/>
          <w:sz w:val="24"/>
          <w:szCs w:val="24"/>
        </w:rPr>
        <w:t xml:space="preserve"> the commitment of significant resources from both national budgets and other sources. </w:t>
      </w:r>
    </w:p>
    <w:p w:rsidR="004379D7" w:rsidRPr="004379D7" w:rsidRDefault="004379D7" w:rsidP="00CB2E8C">
      <w:pPr>
        <w:pStyle w:val="ListParagraph"/>
        <w:numPr>
          <w:ilvl w:val="0"/>
          <w:numId w:val="2"/>
        </w:numPr>
        <w:jc w:val="both"/>
        <w:rPr>
          <w:rFonts w:ascii="Times New Roman" w:hAnsi="Times New Roman" w:cs="Times New Roman"/>
          <w:sz w:val="24"/>
          <w:szCs w:val="24"/>
        </w:rPr>
      </w:pPr>
      <w:r w:rsidRPr="006A44A0">
        <w:rPr>
          <w:rFonts w:ascii="Times New Roman" w:hAnsi="Times New Roman" w:cs="Times New Roman"/>
          <w:b/>
          <w:i/>
          <w:sz w:val="24"/>
          <w:szCs w:val="24"/>
        </w:rPr>
        <w:t>Environment Policy:</w:t>
      </w:r>
      <w:r>
        <w:rPr>
          <w:rFonts w:ascii="Times New Roman" w:hAnsi="Times New Roman" w:cs="Times New Roman"/>
          <w:sz w:val="24"/>
          <w:szCs w:val="24"/>
        </w:rPr>
        <w:t xml:space="preserve"> Rwanda’s environmental </w:t>
      </w:r>
      <w:r w:rsidRPr="004379D7">
        <w:rPr>
          <w:rFonts w:ascii="Times New Roman" w:hAnsi="Times New Roman" w:cs="Times New Roman"/>
          <w:sz w:val="24"/>
          <w:szCs w:val="24"/>
        </w:rPr>
        <w:t xml:space="preserve">problems are associated with bad management of natural resources such as land, forests and water.  </w:t>
      </w:r>
    </w:p>
    <w:p w:rsidR="004379D7" w:rsidRDefault="004379D7" w:rsidP="00CB2E8C">
      <w:pPr>
        <w:pStyle w:val="ListParagraph"/>
        <w:numPr>
          <w:ilvl w:val="0"/>
          <w:numId w:val="2"/>
        </w:numPr>
        <w:jc w:val="both"/>
        <w:rPr>
          <w:rFonts w:ascii="Times New Roman" w:hAnsi="Times New Roman" w:cs="Times New Roman"/>
          <w:sz w:val="24"/>
          <w:szCs w:val="24"/>
        </w:rPr>
      </w:pPr>
      <w:r w:rsidRPr="006A44A0">
        <w:rPr>
          <w:rFonts w:ascii="Times New Roman" w:hAnsi="Times New Roman" w:cs="Times New Roman"/>
          <w:b/>
          <w:i/>
          <w:sz w:val="24"/>
          <w:szCs w:val="24"/>
        </w:rPr>
        <w:t>Wildlife Policy:</w:t>
      </w:r>
      <w:r w:rsidRPr="004379D7">
        <w:rPr>
          <w:rFonts w:ascii="Times New Roman" w:hAnsi="Times New Roman" w:cs="Times New Roman"/>
          <w:sz w:val="24"/>
          <w:szCs w:val="24"/>
        </w:rPr>
        <w:t xml:space="preserve"> Rwanda’s wildlife protected areas significantly contribute to the production of global public goods and services, such as protection of biodiversity, climate </w:t>
      </w:r>
      <w:r w:rsidR="006A44A0" w:rsidRPr="004379D7">
        <w:rPr>
          <w:rFonts w:ascii="Times New Roman" w:hAnsi="Times New Roman" w:cs="Times New Roman"/>
          <w:sz w:val="24"/>
          <w:szCs w:val="24"/>
        </w:rPr>
        <w:t>stabilization</w:t>
      </w:r>
      <w:r w:rsidRPr="004379D7">
        <w:rPr>
          <w:rFonts w:ascii="Times New Roman" w:hAnsi="Times New Roman" w:cs="Times New Roman"/>
          <w:sz w:val="24"/>
          <w:szCs w:val="24"/>
        </w:rPr>
        <w:t>, carbon sequestration and global waters. The policy stresses that any adverse impacts on the ecosystems can dramatically and negatively alter humans’ capacity to survive.</w:t>
      </w:r>
    </w:p>
    <w:p w:rsidR="004379D7" w:rsidRPr="006A44A0" w:rsidRDefault="004379D7" w:rsidP="00CB2E8C">
      <w:pPr>
        <w:spacing w:line="360" w:lineRule="auto"/>
        <w:jc w:val="both"/>
        <w:rPr>
          <w:rFonts w:ascii="Times New Roman" w:hAnsi="Times New Roman" w:cs="Times New Roman"/>
          <w:b/>
          <w:sz w:val="24"/>
          <w:szCs w:val="24"/>
          <w:u w:val="single"/>
        </w:rPr>
      </w:pPr>
      <w:r w:rsidRPr="006A44A0">
        <w:rPr>
          <w:rFonts w:ascii="Times New Roman" w:hAnsi="Times New Roman" w:cs="Times New Roman"/>
          <w:b/>
          <w:sz w:val="24"/>
          <w:szCs w:val="24"/>
          <w:u w:val="single"/>
        </w:rPr>
        <w:t>SWOT ANALYSIS OF RWANDA NATIONAL FORESTRY POLICY 2018</w:t>
      </w:r>
    </w:p>
    <w:p w:rsidR="00C35F1B" w:rsidRPr="00CB2E8C" w:rsidRDefault="00C35F1B" w:rsidP="00CB2E8C">
      <w:pPr>
        <w:spacing w:line="360" w:lineRule="auto"/>
        <w:jc w:val="both"/>
        <w:rPr>
          <w:rFonts w:ascii="Times New Roman" w:hAnsi="Times New Roman" w:cs="Times New Roman"/>
          <w:b/>
          <w:sz w:val="24"/>
          <w:szCs w:val="24"/>
        </w:rPr>
      </w:pPr>
      <w:r w:rsidRPr="00CB2E8C">
        <w:rPr>
          <w:rFonts w:ascii="Times New Roman" w:hAnsi="Times New Roman" w:cs="Times New Roman"/>
          <w:b/>
          <w:sz w:val="24"/>
          <w:szCs w:val="24"/>
        </w:rPr>
        <w:t>STRENGTHS</w:t>
      </w:r>
    </w:p>
    <w:p w:rsidR="00991272" w:rsidRDefault="00321783" w:rsidP="00CB2E8C">
      <w:pPr>
        <w:pStyle w:val="ListParagraph"/>
        <w:numPr>
          <w:ilvl w:val="0"/>
          <w:numId w:val="10"/>
        </w:numPr>
        <w:spacing w:line="360" w:lineRule="auto"/>
        <w:jc w:val="both"/>
        <w:rPr>
          <w:rFonts w:ascii="Times New Roman" w:hAnsi="Times New Roman" w:cs="Times New Roman"/>
          <w:sz w:val="24"/>
          <w:szCs w:val="24"/>
        </w:rPr>
      </w:pPr>
      <w:r w:rsidRPr="00321783">
        <w:rPr>
          <w:rFonts w:ascii="Times New Roman" w:hAnsi="Times New Roman" w:cs="Times New Roman"/>
          <w:sz w:val="24"/>
          <w:szCs w:val="24"/>
        </w:rPr>
        <w:t>The forest sector plays a big role in job creation. The  largest  proportion of  employment  is  generated  by  charcoal  production  (61.8%)  followed  by  wood production (19.2%), both located in the production areas, while distribution and selling cover  6%  and 12.8% of  the  generated  emp</w:t>
      </w:r>
      <w:r>
        <w:rPr>
          <w:rFonts w:ascii="Times New Roman" w:hAnsi="Times New Roman" w:cs="Times New Roman"/>
          <w:sz w:val="24"/>
          <w:szCs w:val="24"/>
        </w:rPr>
        <w:t xml:space="preserve">loyment,  respectively. </w:t>
      </w:r>
    </w:p>
    <w:p w:rsidR="00321783" w:rsidRDefault="00321783" w:rsidP="00CB2E8C">
      <w:pPr>
        <w:pStyle w:val="ListParagraph"/>
        <w:numPr>
          <w:ilvl w:val="0"/>
          <w:numId w:val="10"/>
        </w:numPr>
        <w:spacing w:line="360" w:lineRule="auto"/>
        <w:jc w:val="both"/>
        <w:rPr>
          <w:rFonts w:ascii="Times New Roman" w:hAnsi="Times New Roman" w:cs="Times New Roman"/>
          <w:sz w:val="24"/>
          <w:szCs w:val="24"/>
        </w:rPr>
      </w:pPr>
      <w:r w:rsidRPr="00321783">
        <w:rPr>
          <w:rFonts w:ascii="Times New Roman" w:hAnsi="Times New Roman" w:cs="Times New Roman"/>
          <w:sz w:val="24"/>
          <w:szCs w:val="24"/>
        </w:rPr>
        <w:t>Tourism being a g</w:t>
      </w:r>
      <w:r w:rsidR="00706D00">
        <w:rPr>
          <w:rFonts w:ascii="Times New Roman" w:hAnsi="Times New Roman" w:cs="Times New Roman"/>
          <w:sz w:val="24"/>
          <w:szCs w:val="24"/>
        </w:rPr>
        <w:t xml:space="preserve">rowing industry in Rwanda has, </w:t>
      </w:r>
      <w:r w:rsidRPr="00321783">
        <w:rPr>
          <w:rFonts w:ascii="Times New Roman" w:hAnsi="Times New Roman" w:cs="Times New Roman"/>
          <w:sz w:val="24"/>
          <w:szCs w:val="24"/>
        </w:rPr>
        <w:t>in 2016</w:t>
      </w:r>
      <w:r>
        <w:rPr>
          <w:rFonts w:ascii="Times New Roman" w:hAnsi="Times New Roman" w:cs="Times New Roman"/>
          <w:sz w:val="24"/>
          <w:szCs w:val="24"/>
        </w:rPr>
        <w:t xml:space="preserve"> and now is considered as</w:t>
      </w:r>
      <w:r w:rsidRPr="00321783">
        <w:rPr>
          <w:rFonts w:ascii="Times New Roman" w:hAnsi="Times New Roman" w:cs="Times New Roman"/>
          <w:sz w:val="24"/>
          <w:szCs w:val="24"/>
        </w:rPr>
        <w:t xml:space="preserve"> largest earner of foreign exchange</w:t>
      </w:r>
      <w:r>
        <w:rPr>
          <w:rFonts w:ascii="Times New Roman" w:hAnsi="Times New Roman" w:cs="Times New Roman"/>
          <w:sz w:val="24"/>
          <w:szCs w:val="24"/>
        </w:rPr>
        <w:t>.</w:t>
      </w:r>
    </w:p>
    <w:p w:rsidR="00706D00" w:rsidRPr="00706D00" w:rsidRDefault="00706D00" w:rsidP="00CB2E8C">
      <w:pPr>
        <w:pStyle w:val="ListParagraph"/>
        <w:numPr>
          <w:ilvl w:val="0"/>
          <w:numId w:val="10"/>
        </w:numPr>
        <w:spacing w:line="360" w:lineRule="auto"/>
        <w:jc w:val="both"/>
        <w:rPr>
          <w:rFonts w:ascii="Times New Roman" w:hAnsi="Times New Roman" w:cs="Times New Roman"/>
          <w:sz w:val="24"/>
          <w:szCs w:val="24"/>
        </w:rPr>
      </w:pPr>
      <w:r w:rsidRPr="00706D00">
        <w:rPr>
          <w:rFonts w:ascii="Times New Roman" w:hAnsi="Times New Roman" w:cs="Times New Roman"/>
          <w:sz w:val="24"/>
          <w:szCs w:val="24"/>
        </w:rPr>
        <w:t>Contribution to national economy: The contribution of the forest and timber sector to the national economy will be increased by promoting value addition on all steps of the supply chain starting from efficient forest management to efficient timber processing and sophisticated manufacturing of timber end products.</w:t>
      </w:r>
    </w:p>
    <w:p w:rsidR="00C35F1B" w:rsidRPr="00CB2E8C" w:rsidRDefault="00C35F1B" w:rsidP="00CB2E8C">
      <w:pPr>
        <w:spacing w:line="360" w:lineRule="auto"/>
        <w:jc w:val="both"/>
        <w:rPr>
          <w:rFonts w:ascii="Times New Roman" w:hAnsi="Times New Roman" w:cs="Times New Roman"/>
          <w:b/>
          <w:sz w:val="24"/>
          <w:szCs w:val="24"/>
        </w:rPr>
      </w:pPr>
      <w:r w:rsidRPr="00CB2E8C">
        <w:rPr>
          <w:rFonts w:ascii="Times New Roman" w:hAnsi="Times New Roman" w:cs="Times New Roman"/>
          <w:b/>
          <w:sz w:val="24"/>
          <w:szCs w:val="24"/>
        </w:rPr>
        <w:t>WEAKNESS</w:t>
      </w:r>
    </w:p>
    <w:p w:rsidR="00991272" w:rsidRDefault="00A103F8" w:rsidP="00CB2E8C">
      <w:pPr>
        <w:pStyle w:val="ListParagraph"/>
        <w:numPr>
          <w:ilvl w:val="0"/>
          <w:numId w:val="9"/>
        </w:numPr>
        <w:spacing w:line="360" w:lineRule="auto"/>
        <w:jc w:val="both"/>
        <w:rPr>
          <w:rFonts w:ascii="Times New Roman" w:hAnsi="Times New Roman" w:cs="Times New Roman"/>
          <w:sz w:val="24"/>
          <w:szCs w:val="24"/>
        </w:rPr>
      </w:pPr>
      <w:r w:rsidRPr="00A103F8">
        <w:rPr>
          <w:rFonts w:ascii="Times New Roman" w:hAnsi="Times New Roman" w:cs="Times New Roman"/>
          <w:sz w:val="24"/>
          <w:szCs w:val="24"/>
        </w:rPr>
        <w:t>Excessive pressure on private and public forests leads to over-exploitation and poor productivity and stocking.</w:t>
      </w:r>
    </w:p>
    <w:p w:rsidR="00CB2E8C" w:rsidRDefault="00A103F8" w:rsidP="00CB2E8C">
      <w:pPr>
        <w:pStyle w:val="ListParagraph"/>
        <w:numPr>
          <w:ilvl w:val="0"/>
          <w:numId w:val="9"/>
        </w:numPr>
        <w:spacing w:line="360" w:lineRule="auto"/>
        <w:jc w:val="both"/>
        <w:rPr>
          <w:rFonts w:ascii="Times New Roman" w:hAnsi="Times New Roman" w:cs="Times New Roman"/>
          <w:sz w:val="24"/>
          <w:szCs w:val="24"/>
        </w:rPr>
      </w:pPr>
      <w:r w:rsidRPr="00A103F8">
        <w:rPr>
          <w:rFonts w:ascii="Times New Roman" w:hAnsi="Times New Roman" w:cs="Times New Roman"/>
          <w:sz w:val="24"/>
          <w:szCs w:val="24"/>
        </w:rPr>
        <w:t>The absence of organization and skill of small land owners’/ farmers limits achieving maximum yie</w:t>
      </w:r>
      <w:r>
        <w:rPr>
          <w:rFonts w:ascii="Times New Roman" w:hAnsi="Times New Roman" w:cs="Times New Roman"/>
          <w:sz w:val="24"/>
          <w:szCs w:val="24"/>
        </w:rPr>
        <w:t>lds from their woodlots.</w:t>
      </w:r>
    </w:p>
    <w:p w:rsidR="00CB2E8C" w:rsidRDefault="00CB2E8C" w:rsidP="00CB2E8C">
      <w:pPr>
        <w:pStyle w:val="ListParagraph"/>
        <w:numPr>
          <w:ilvl w:val="0"/>
          <w:numId w:val="9"/>
        </w:numPr>
        <w:spacing w:line="360" w:lineRule="auto"/>
        <w:jc w:val="both"/>
        <w:rPr>
          <w:rFonts w:ascii="Times New Roman" w:hAnsi="Times New Roman" w:cs="Times New Roman"/>
          <w:sz w:val="24"/>
          <w:szCs w:val="24"/>
        </w:rPr>
      </w:pPr>
      <w:r w:rsidRPr="00CB2E8C">
        <w:rPr>
          <w:rFonts w:ascii="Times New Roman" w:hAnsi="Times New Roman" w:cs="Times New Roman"/>
          <w:sz w:val="24"/>
          <w:szCs w:val="24"/>
        </w:rPr>
        <w:t>Poor participation of youth</w:t>
      </w:r>
    </w:p>
    <w:p w:rsidR="00A103F8" w:rsidRPr="00CB2E8C" w:rsidRDefault="00CB2E8C" w:rsidP="00CB2E8C">
      <w:pPr>
        <w:pStyle w:val="ListParagraph"/>
        <w:numPr>
          <w:ilvl w:val="0"/>
          <w:numId w:val="9"/>
        </w:numPr>
        <w:spacing w:line="360" w:lineRule="auto"/>
        <w:jc w:val="both"/>
        <w:rPr>
          <w:rFonts w:ascii="Times New Roman" w:hAnsi="Times New Roman" w:cs="Times New Roman"/>
          <w:sz w:val="24"/>
          <w:szCs w:val="24"/>
        </w:rPr>
      </w:pPr>
      <w:r w:rsidRPr="00CB2E8C">
        <w:rPr>
          <w:rFonts w:ascii="Times New Roman" w:hAnsi="Times New Roman" w:cs="Times New Roman"/>
          <w:sz w:val="24"/>
          <w:szCs w:val="24"/>
        </w:rPr>
        <w:t>Varying degree of crop intensity and uniformity</w:t>
      </w:r>
      <w:r w:rsidR="00A103F8" w:rsidRPr="00CB2E8C">
        <w:rPr>
          <w:rFonts w:ascii="Times New Roman" w:hAnsi="Times New Roman" w:cs="Times New Roman"/>
          <w:sz w:val="24"/>
          <w:szCs w:val="24"/>
        </w:rPr>
        <w:t xml:space="preserve"> </w:t>
      </w:r>
    </w:p>
    <w:p w:rsidR="00C35F1B" w:rsidRPr="00991272" w:rsidRDefault="00C35F1B" w:rsidP="00CB2E8C">
      <w:pPr>
        <w:spacing w:line="360" w:lineRule="auto"/>
        <w:jc w:val="both"/>
        <w:rPr>
          <w:rFonts w:ascii="Times New Roman" w:hAnsi="Times New Roman" w:cs="Times New Roman"/>
          <w:b/>
          <w:sz w:val="24"/>
          <w:szCs w:val="24"/>
        </w:rPr>
      </w:pPr>
      <w:r w:rsidRPr="00991272">
        <w:rPr>
          <w:rFonts w:ascii="Times New Roman" w:hAnsi="Times New Roman" w:cs="Times New Roman"/>
          <w:b/>
          <w:sz w:val="24"/>
          <w:szCs w:val="24"/>
        </w:rPr>
        <w:t>OPPORTUNITIES</w:t>
      </w:r>
    </w:p>
    <w:p w:rsidR="00991272" w:rsidRPr="00991272" w:rsidRDefault="00991272" w:rsidP="00CB2E8C">
      <w:pPr>
        <w:pStyle w:val="ListParagraph"/>
        <w:numPr>
          <w:ilvl w:val="0"/>
          <w:numId w:val="5"/>
        </w:numPr>
        <w:spacing w:line="360" w:lineRule="auto"/>
        <w:jc w:val="both"/>
        <w:rPr>
          <w:rFonts w:ascii="Times New Roman" w:hAnsi="Times New Roman" w:cs="Times New Roman"/>
          <w:sz w:val="24"/>
          <w:szCs w:val="24"/>
        </w:rPr>
      </w:pPr>
      <w:r w:rsidRPr="00991272">
        <w:rPr>
          <w:rFonts w:ascii="Times New Roman" w:hAnsi="Times New Roman" w:cs="Times New Roman"/>
          <w:sz w:val="24"/>
          <w:szCs w:val="24"/>
        </w:rPr>
        <w:t xml:space="preserve">Environmental protection ranked among national priorities and mainstreamed in all economic development sectors for efficient carbon credits and low carbon development; </w:t>
      </w:r>
    </w:p>
    <w:p w:rsidR="00991272" w:rsidRPr="00991272" w:rsidRDefault="00991272" w:rsidP="00CB2E8C">
      <w:pPr>
        <w:pStyle w:val="ListParagraph"/>
        <w:numPr>
          <w:ilvl w:val="0"/>
          <w:numId w:val="5"/>
        </w:numPr>
        <w:spacing w:line="360" w:lineRule="auto"/>
        <w:jc w:val="both"/>
        <w:rPr>
          <w:rFonts w:ascii="Times New Roman" w:hAnsi="Times New Roman" w:cs="Times New Roman"/>
          <w:sz w:val="24"/>
          <w:szCs w:val="24"/>
        </w:rPr>
      </w:pPr>
      <w:r w:rsidRPr="00991272">
        <w:rPr>
          <w:rFonts w:ascii="Times New Roman" w:hAnsi="Times New Roman" w:cs="Times New Roman"/>
          <w:sz w:val="24"/>
          <w:szCs w:val="24"/>
        </w:rPr>
        <w:t xml:space="preserve">Many sector policies, programs and projects deal with environment, biodiversity, food security, energy, watershed management, land management or landscape and forest restoration with forestry as one of the key interventions; </w:t>
      </w:r>
    </w:p>
    <w:p w:rsidR="00991272" w:rsidRPr="00991272" w:rsidRDefault="00991272" w:rsidP="00CB2E8C">
      <w:pPr>
        <w:pStyle w:val="ListParagraph"/>
        <w:numPr>
          <w:ilvl w:val="0"/>
          <w:numId w:val="5"/>
        </w:numPr>
        <w:spacing w:line="360" w:lineRule="auto"/>
        <w:jc w:val="both"/>
        <w:rPr>
          <w:rFonts w:ascii="Times New Roman" w:hAnsi="Times New Roman" w:cs="Times New Roman"/>
          <w:sz w:val="24"/>
          <w:szCs w:val="24"/>
        </w:rPr>
      </w:pPr>
      <w:r w:rsidRPr="00991272">
        <w:rPr>
          <w:rFonts w:ascii="Times New Roman" w:hAnsi="Times New Roman" w:cs="Times New Roman"/>
          <w:sz w:val="24"/>
          <w:szCs w:val="24"/>
        </w:rPr>
        <w:t xml:space="preserve">Made in Rwanda program and support accorded to private sector to lead sector development  to explore opportunities in forest landscape restoration, forest value addition and non-timber forest products; </w:t>
      </w:r>
    </w:p>
    <w:p w:rsidR="00991272" w:rsidRPr="00991272" w:rsidRDefault="00991272" w:rsidP="00CB2E8C">
      <w:pPr>
        <w:pStyle w:val="ListParagraph"/>
        <w:numPr>
          <w:ilvl w:val="0"/>
          <w:numId w:val="5"/>
        </w:numPr>
        <w:spacing w:line="360" w:lineRule="auto"/>
        <w:jc w:val="both"/>
        <w:rPr>
          <w:rFonts w:ascii="Times New Roman" w:hAnsi="Times New Roman" w:cs="Times New Roman"/>
          <w:sz w:val="24"/>
          <w:szCs w:val="24"/>
        </w:rPr>
      </w:pPr>
      <w:r w:rsidRPr="00991272">
        <w:rPr>
          <w:rFonts w:ascii="Times New Roman" w:hAnsi="Times New Roman" w:cs="Times New Roman"/>
          <w:sz w:val="24"/>
          <w:szCs w:val="24"/>
        </w:rPr>
        <w:t xml:space="preserve">Increased awareness of environmental services of forest ecosystems and the initiation of payment for ecosystems services for their sustainability; </w:t>
      </w:r>
    </w:p>
    <w:p w:rsidR="00991272" w:rsidRDefault="00991272" w:rsidP="00CB2E8C">
      <w:pPr>
        <w:pStyle w:val="ListParagraph"/>
        <w:numPr>
          <w:ilvl w:val="0"/>
          <w:numId w:val="4"/>
        </w:numPr>
        <w:spacing w:line="360" w:lineRule="auto"/>
        <w:jc w:val="both"/>
        <w:rPr>
          <w:rFonts w:ascii="Times New Roman" w:hAnsi="Times New Roman" w:cs="Times New Roman"/>
          <w:sz w:val="24"/>
          <w:szCs w:val="24"/>
        </w:rPr>
      </w:pPr>
      <w:r w:rsidRPr="00991272">
        <w:rPr>
          <w:rFonts w:ascii="Times New Roman" w:hAnsi="Times New Roman" w:cs="Times New Roman"/>
          <w:sz w:val="24"/>
          <w:szCs w:val="24"/>
        </w:rPr>
        <w:t>High linkages in integrated programs from differen</w:t>
      </w:r>
      <w:r>
        <w:rPr>
          <w:rFonts w:ascii="Times New Roman" w:hAnsi="Times New Roman" w:cs="Times New Roman"/>
          <w:sz w:val="24"/>
          <w:szCs w:val="24"/>
        </w:rPr>
        <w:t xml:space="preserve">t sectors like forest landscape </w:t>
      </w:r>
      <w:r w:rsidRPr="00991272">
        <w:rPr>
          <w:rFonts w:ascii="Times New Roman" w:hAnsi="Times New Roman" w:cs="Times New Roman"/>
          <w:sz w:val="24"/>
          <w:szCs w:val="24"/>
        </w:rPr>
        <w:t>restoration, integrated water resources management, agriculture, etc.</w:t>
      </w:r>
    </w:p>
    <w:p w:rsidR="00A103F8" w:rsidRPr="00A103F8" w:rsidRDefault="00A103F8" w:rsidP="00CB2E8C">
      <w:pPr>
        <w:pStyle w:val="ListParagraph"/>
        <w:numPr>
          <w:ilvl w:val="0"/>
          <w:numId w:val="4"/>
        </w:numPr>
        <w:spacing w:line="360" w:lineRule="auto"/>
        <w:jc w:val="both"/>
        <w:rPr>
          <w:rFonts w:ascii="Times New Roman" w:hAnsi="Times New Roman" w:cs="Times New Roman"/>
          <w:sz w:val="24"/>
          <w:szCs w:val="24"/>
        </w:rPr>
      </w:pPr>
      <w:r w:rsidRPr="00A103F8">
        <w:rPr>
          <w:rFonts w:ascii="Times New Roman" w:hAnsi="Times New Roman" w:cs="Times New Roman"/>
          <w:sz w:val="24"/>
          <w:szCs w:val="24"/>
        </w:rPr>
        <w:t xml:space="preserve">High level political will illustrated by putting in a </w:t>
      </w:r>
      <w:r>
        <w:rPr>
          <w:rFonts w:ascii="Times New Roman" w:hAnsi="Times New Roman" w:cs="Times New Roman"/>
          <w:sz w:val="24"/>
          <w:szCs w:val="24"/>
        </w:rPr>
        <w:t xml:space="preserve">place institutions with a clear </w:t>
      </w:r>
      <w:r w:rsidRPr="00A103F8">
        <w:rPr>
          <w:rFonts w:ascii="Times New Roman" w:hAnsi="Times New Roman" w:cs="Times New Roman"/>
          <w:sz w:val="24"/>
          <w:szCs w:val="24"/>
        </w:rPr>
        <w:t xml:space="preserve">mission to develop the forest sector and create favorable investment facilities; </w:t>
      </w:r>
    </w:p>
    <w:p w:rsidR="00A103F8" w:rsidRPr="00A103F8" w:rsidRDefault="00A103F8" w:rsidP="00CB2E8C">
      <w:pPr>
        <w:pStyle w:val="ListParagraph"/>
        <w:numPr>
          <w:ilvl w:val="0"/>
          <w:numId w:val="4"/>
        </w:numPr>
        <w:spacing w:line="360" w:lineRule="auto"/>
        <w:jc w:val="both"/>
        <w:rPr>
          <w:rFonts w:ascii="Times New Roman" w:hAnsi="Times New Roman" w:cs="Times New Roman"/>
          <w:sz w:val="24"/>
          <w:szCs w:val="24"/>
        </w:rPr>
      </w:pPr>
      <w:r w:rsidRPr="00A103F8">
        <w:rPr>
          <w:rFonts w:ascii="Times New Roman" w:hAnsi="Times New Roman" w:cs="Times New Roman"/>
          <w:sz w:val="24"/>
          <w:szCs w:val="24"/>
        </w:rPr>
        <w:t>Overarching policies and strategies prioriti</w:t>
      </w:r>
      <w:r>
        <w:rPr>
          <w:rFonts w:ascii="Times New Roman" w:hAnsi="Times New Roman" w:cs="Times New Roman"/>
          <w:sz w:val="24"/>
          <w:szCs w:val="24"/>
        </w:rPr>
        <w:t xml:space="preserve">ze  green  growth  development, </w:t>
      </w:r>
      <w:r w:rsidRPr="00A103F8">
        <w:rPr>
          <w:rFonts w:ascii="Times New Roman" w:hAnsi="Times New Roman" w:cs="Times New Roman"/>
          <w:sz w:val="24"/>
          <w:szCs w:val="24"/>
        </w:rPr>
        <w:t xml:space="preserve">biodiversity, climate change and afforestation/reforestation which promote landscape restoration approaches; </w:t>
      </w:r>
    </w:p>
    <w:p w:rsidR="00A103F8" w:rsidRPr="00A103F8" w:rsidRDefault="00A103F8" w:rsidP="00CB2E8C">
      <w:pPr>
        <w:pStyle w:val="ListParagraph"/>
        <w:numPr>
          <w:ilvl w:val="0"/>
          <w:numId w:val="4"/>
        </w:numPr>
        <w:spacing w:line="360" w:lineRule="auto"/>
        <w:jc w:val="both"/>
        <w:rPr>
          <w:rFonts w:ascii="Times New Roman" w:hAnsi="Times New Roman" w:cs="Times New Roman"/>
          <w:sz w:val="24"/>
          <w:szCs w:val="24"/>
        </w:rPr>
      </w:pPr>
      <w:r w:rsidRPr="00A103F8">
        <w:rPr>
          <w:rFonts w:ascii="Times New Roman" w:hAnsi="Times New Roman" w:cs="Times New Roman"/>
          <w:sz w:val="24"/>
          <w:szCs w:val="24"/>
        </w:rPr>
        <w:t>Compliance with regional and international conventions and agreements will lead to access to climate finance, green bonds for private sector participation in the forest sect</w:t>
      </w:r>
      <w:r>
        <w:rPr>
          <w:rFonts w:ascii="Times New Roman" w:hAnsi="Times New Roman" w:cs="Times New Roman"/>
          <w:sz w:val="24"/>
          <w:szCs w:val="24"/>
        </w:rPr>
        <w:t>or and other sources of funding.</w:t>
      </w:r>
    </w:p>
    <w:p w:rsidR="00C35F1B" w:rsidRPr="00991272" w:rsidRDefault="00C35F1B" w:rsidP="00CB2E8C">
      <w:pPr>
        <w:spacing w:line="360" w:lineRule="auto"/>
        <w:jc w:val="both"/>
        <w:rPr>
          <w:rFonts w:ascii="Times New Roman" w:hAnsi="Times New Roman" w:cs="Times New Roman"/>
          <w:b/>
          <w:sz w:val="24"/>
          <w:szCs w:val="24"/>
        </w:rPr>
      </w:pPr>
      <w:r w:rsidRPr="00991272">
        <w:rPr>
          <w:rFonts w:ascii="Times New Roman" w:hAnsi="Times New Roman" w:cs="Times New Roman"/>
          <w:b/>
          <w:sz w:val="24"/>
          <w:szCs w:val="24"/>
        </w:rPr>
        <w:t>THREATS</w:t>
      </w:r>
    </w:p>
    <w:p w:rsidR="00C35F1B" w:rsidRDefault="00991272" w:rsidP="00CB2E8C">
      <w:pPr>
        <w:pStyle w:val="ListParagraph"/>
        <w:numPr>
          <w:ilvl w:val="0"/>
          <w:numId w:val="3"/>
        </w:numPr>
        <w:spacing w:line="360" w:lineRule="auto"/>
        <w:jc w:val="both"/>
        <w:rPr>
          <w:rFonts w:ascii="Times New Roman" w:hAnsi="Times New Roman" w:cs="Times New Roman"/>
          <w:sz w:val="24"/>
          <w:szCs w:val="24"/>
        </w:rPr>
      </w:pPr>
      <w:r w:rsidRPr="00991272">
        <w:rPr>
          <w:rFonts w:ascii="Times New Roman" w:hAnsi="Times New Roman" w:cs="Times New Roman"/>
          <w:sz w:val="24"/>
          <w:szCs w:val="24"/>
        </w:rPr>
        <w:t>Excessive</w:t>
      </w:r>
      <w:r>
        <w:rPr>
          <w:rFonts w:ascii="Times New Roman" w:hAnsi="Times New Roman" w:cs="Times New Roman"/>
          <w:sz w:val="24"/>
          <w:szCs w:val="24"/>
        </w:rPr>
        <w:t xml:space="preserve"> and illegal cutting of forests</w:t>
      </w:r>
    </w:p>
    <w:p w:rsidR="00991272" w:rsidRDefault="00991272" w:rsidP="00CB2E8C">
      <w:pPr>
        <w:pStyle w:val="ListParagraph"/>
        <w:numPr>
          <w:ilvl w:val="0"/>
          <w:numId w:val="3"/>
        </w:numPr>
        <w:spacing w:line="360" w:lineRule="auto"/>
        <w:jc w:val="both"/>
        <w:rPr>
          <w:rFonts w:ascii="Times New Roman" w:hAnsi="Times New Roman" w:cs="Times New Roman"/>
          <w:sz w:val="24"/>
          <w:szCs w:val="24"/>
        </w:rPr>
      </w:pPr>
      <w:r w:rsidRPr="00991272">
        <w:rPr>
          <w:rFonts w:ascii="Times New Roman" w:hAnsi="Times New Roman" w:cs="Times New Roman"/>
          <w:sz w:val="24"/>
          <w:szCs w:val="24"/>
        </w:rPr>
        <w:t>Uneven distribution of fo</w:t>
      </w:r>
      <w:r>
        <w:rPr>
          <w:rFonts w:ascii="Times New Roman" w:hAnsi="Times New Roman" w:cs="Times New Roman"/>
          <w:sz w:val="24"/>
          <w:szCs w:val="24"/>
        </w:rPr>
        <w:t>rest resources over the country</w:t>
      </w:r>
    </w:p>
    <w:p w:rsidR="00991272" w:rsidRDefault="00991272" w:rsidP="00CB2E8C">
      <w:pPr>
        <w:pStyle w:val="ListParagraph"/>
        <w:numPr>
          <w:ilvl w:val="0"/>
          <w:numId w:val="3"/>
        </w:numPr>
        <w:spacing w:line="360" w:lineRule="auto"/>
        <w:jc w:val="both"/>
        <w:rPr>
          <w:rFonts w:ascii="Times New Roman" w:hAnsi="Times New Roman" w:cs="Times New Roman"/>
          <w:sz w:val="24"/>
          <w:szCs w:val="24"/>
        </w:rPr>
      </w:pPr>
      <w:r w:rsidRPr="00991272">
        <w:rPr>
          <w:rFonts w:ascii="Times New Roman" w:hAnsi="Times New Roman" w:cs="Times New Roman"/>
          <w:sz w:val="24"/>
          <w:szCs w:val="24"/>
        </w:rPr>
        <w:t>Low productivity of existing manmade forests and poor quality of  forest genetic material</w:t>
      </w:r>
    </w:p>
    <w:p w:rsidR="00991272" w:rsidRDefault="00991272" w:rsidP="00CB2E8C">
      <w:pPr>
        <w:pStyle w:val="ListParagraph"/>
        <w:numPr>
          <w:ilvl w:val="0"/>
          <w:numId w:val="3"/>
        </w:numPr>
        <w:spacing w:line="360" w:lineRule="auto"/>
        <w:jc w:val="both"/>
        <w:rPr>
          <w:rFonts w:ascii="Times New Roman" w:hAnsi="Times New Roman" w:cs="Times New Roman"/>
          <w:sz w:val="24"/>
          <w:szCs w:val="24"/>
        </w:rPr>
      </w:pPr>
      <w:r w:rsidRPr="00991272">
        <w:rPr>
          <w:rFonts w:ascii="Times New Roman" w:hAnsi="Times New Roman" w:cs="Times New Roman"/>
          <w:sz w:val="24"/>
          <w:szCs w:val="24"/>
        </w:rPr>
        <w:t>Low involvement of the private sector</w:t>
      </w:r>
    </w:p>
    <w:p w:rsidR="00991272" w:rsidRDefault="00991272" w:rsidP="00CB2E8C">
      <w:pPr>
        <w:pStyle w:val="ListParagraph"/>
        <w:numPr>
          <w:ilvl w:val="0"/>
          <w:numId w:val="3"/>
        </w:numPr>
        <w:spacing w:line="360" w:lineRule="auto"/>
        <w:jc w:val="both"/>
        <w:rPr>
          <w:rFonts w:ascii="Times New Roman" w:hAnsi="Times New Roman" w:cs="Times New Roman"/>
          <w:sz w:val="24"/>
          <w:szCs w:val="24"/>
        </w:rPr>
      </w:pPr>
      <w:r w:rsidRPr="00991272">
        <w:rPr>
          <w:rFonts w:ascii="Times New Roman" w:hAnsi="Times New Roman" w:cs="Times New Roman"/>
          <w:sz w:val="24"/>
          <w:szCs w:val="24"/>
        </w:rPr>
        <w:t xml:space="preserve">Predominance of one species </w:t>
      </w:r>
      <w:r>
        <w:rPr>
          <w:rFonts w:ascii="Times New Roman" w:hAnsi="Times New Roman" w:cs="Times New Roman"/>
          <w:sz w:val="24"/>
          <w:szCs w:val="24"/>
        </w:rPr>
        <w:t>and poor agroforestry practices</w:t>
      </w:r>
    </w:p>
    <w:p w:rsidR="00991272" w:rsidRDefault="00991272" w:rsidP="00CB2E8C">
      <w:pPr>
        <w:pStyle w:val="ListParagraph"/>
        <w:numPr>
          <w:ilvl w:val="0"/>
          <w:numId w:val="3"/>
        </w:numPr>
        <w:spacing w:line="360" w:lineRule="auto"/>
        <w:jc w:val="both"/>
        <w:rPr>
          <w:rFonts w:ascii="Times New Roman" w:hAnsi="Times New Roman" w:cs="Times New Roman"/>
          <w:sz w:val="24"/>
          <w:szCs w:val="24"/>
        </w:rPr>
      </w:pPr>
      <w:r w:rsidRPr="00991272">
        <w:rPr>
          <w:rFonts w:ascii="Times New Roman" w:hAnsi="Times New Roman" w:cs="Times New Roman"/>
          <w:sz w:val="24"/>
          <w:szCs w:val="24"/>
        </w:rPr>
        <w:t>Land for reforestation and afforestation</w:t>
      </w:r>
    </w:p>
    <w:p w:rsidR="00991272" w:rsidRDefault="00991272" w:rsidP="00CB2E8C">
      <w:pPr>
        <w:pStyle w:val="ListParagraph"/>
        <w:numPr>
          <w:ilvl w:val="0"/>
          <w:numId w:val="3"/>
        </w:numPr>
        <w:spacing w:line="360" w:lineRule="auto"/>
        <w:jc w:val="both"/>
        <w:rPr>
          <w:rFonts w:ascii="Times New Roman" w:hAnsi="Times New Roman" w:cs="Times New Roman"/>
          <w:sz w:val="24"/>
          <w:szCs w:val="24"/>
        </w:rPr>
      </w:pPr>
      <w:r w:rsidRPr="00991272">
        <w:rPr>
          <w:rFonts w:ascii="Times New Roman" w:hAnsi="Times New Roman" w:cs="Times New Roman"/>
          <w:sz w:val="24"/>
          <w:szCs w:val="24"/>
        </w:rPr>
        <w:t>Limited technical capacity in the sector</w:t>
      </w:r>
      <w:sdt>
        <w:sdtPr>
          <w:rPr>
            <w:rFonts w:ascii="Times New Roman" w:hAnsi="Times New Roman" w:cs="Times New Roman"/>
            <w:sz w:val="24"/>
            <w:szCs w:val="24"/>
          </w:rPr>
          <w:id w:val="-796607662"/>
          <w:citation/>
        </w:sdtPr>
        <w:sdtEndPr/>
        <w:sdtContent>
          <w:r w:rsidR="00211772">
            <w:rPr>
              <w:rFonts w:ascii="Times New Roman" w:hAnsi="Times New Roman" w:cs="Times New Roman"/>
              <w:sz w:val="24"/>
              <w:szCs w:val="24"/>
            </w:rPr>
            <w:fldChar w:fldCharType="begin"/>
          </w:r>
          <w:r w:rsidR="00127272">
            <w:rPr>
              <w:rFonts w:ascii="Times New Roman" w:hAnsi="Times New Roman" w:cs="Times New Roman"/>
              <w:sz w:val="24"/>
              <w:szCs w:val="24"/>
            </w:rPr>
            <w:instrText xml:space="preserve">CITATION MIN18 \l 1033 </w:instrText>
          </w:r>
          <w:r w:rsidR="00211772">
            <w:rPr>
              <w:rFonts w:ascii="Times New Roman" w:hAnsi="Times New Roman" w:cs="Times New Roman"/>
              <w:sz w:val="24"/>
              <w:szCs w:val="24"/>
            </w:rPr>
            <w:fldChar w:fldCharType="separate"/>
          </w:r>
          <w:r w:rsidR="00127272">
            <w:rPr>
              <w:rFonts w:ascii="Times New Roman" w:hAnsi="Times New Roman" w:cs="Times New Roman"/>
              <w:noProof/>
              <w:sz w:val="24"/>
              <w:szCs w:val="24"/>
            </w:rPr>
            <w:t xml:space="preserve"> </w:t>
          </w:r>
          <w:r w:rsidR="00127272" w:rsidRPr="00127272">
            <w:rPr>
              <w:rFonts w:ascii="Times New Roman" w:hAnsi="Times New Roman" w:cs="Times New Roman"/>
              <w:noProof/>
              <w:sz w:val="24"/>
              <w:szCs w:val="24"/>
            </w:rPr>
            <w:t>(MINILAF, 2018)</w:t>
          </w:r>
          <w:r w:rsidR="00211772">
            <w:rPr>
              <w:rFonts w:ascii="Times New Roman" w:hAnsi="Times New Roman" w:cs="Times New Roman"/>
              <w:sz w:val="24"/>
              <w:szCs w:val="24"/>
            </w:rPr>
            <w:fldChar w:fldCharType="end"/>
          </w:r>
        </w:sdtContent>
      </w:sdt>
    </w:p>
    <w:p w:rsidR="00CB2E8C" w:rsidRPr="00991272" w:rsidRDefault="00CB2E8C" w:rsidP="00CB2E8C">
      <w:pPr>
        <w:pStyle w:val="ListParagraph"/>
        <w:spacing w:line="360" w:lineRule="auto"/>
        <w:jc w:val="both"/>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lang w:eastAsia="en-US"/>
        </w:rPr>
        <w:id w:val="-1684733593"/>
        <w:docPartObj>
          <w:docPartGallery w:val="Bibliographies"/>
          <w:docPartUnique/>
        </w:docPartObj>
      </w:sdtPr>
      <w:sdtEndPr/>
      <w:sdtContent>
        <w:p w:rsidR="00211772" w:rsidRPr="006A44A0" w:rsidRDefault="006A44A0" w:rsidP="00CB2E8C">
          <w:pPr>
            <w:pStyle w:val="Heading1"/>
            <w:jc w:val="both"/>
            <w:rPr>
              <w:color w:val="auto"/>
              <w:u w:val="single"/>
            </w:rPr>
          </w:pPr>
          <w:r w:rsidRPr="006A44A0">
            <w:rPr>
              <w:color w:val="auto"/>
              <w:u w:val="single"/>
            </w:rPr>
            <w:t>References</w:t>
          </w:r>
        </w:p>
        <w:sdt>
          <w:sdtPr>
            <w:id w:val="111145805"/>
            <w:bibliography/>
          </w:sdtPr>
          <w:sdtEndPr/>
          <w:sdtContent>
            <w:p w:rsidR="00211772" w:rsidRDefault="00211772" w:rsidP="00211772">
              <w:pPr>
                <w:pStyle w:val="Bibliography"/>
                <w:ind w:left="720" w:hanging="720"/>
                <w:rPr>
                  <w:noProof/>
                </w:rPr>
              </w:pPr>
              <w:r>
                <w:fldChar w:fldCharType="begin"/>
              </w:r>
              <w:r>
                <w:instrText xml:space="preserve"> BIBLIOGRAPHY </w:instrText>
              </w:r>
              <w:r>
                <w:fldChar w:fldCharType="separate"/>
              </w:r>
              <w:r>
                <w:rPr>
                  <w:noProof/>
                </w:rPr>
                <w:t xml:space="preserve">FORESTRY, M. O. (2018). </w:t>
              </w:r>
              <w:r>
                <w:rPr>
                  <w:i/>
                  <w:iCs/>
                  <w:noProof/>
                </w:rPr>
                <w:t>Forest Sector Strategic Plan 2018 – 2022.</w:t>
              </w:r>
              <w:r>
                <w:rPr>
                  <w:noProof/>
                </w:rPr>
                <w:t xml:space="preserve"> Kigali: MINISTRY OF LANDS AND FORESTRY.</w:t>
              </w:r>
            </w:p>
            <w:p w:rsidR="00211772" w:rsidRDefault="00211772" w:rsidP="00211772">
              <w:r>
                <w:rPr>
                  <w:b/>
                  <w:bCs/>
                  <w:noProof/>
                </w:rPr>
                <w:fldChar w:fldCharType="end"/>
              </w:r>
            </w:p>
          </w:sdtContent>
        </w:sdt>
      </w:sdtContent>
    </w:sdt>
    <w:p w:rsidR="004379D7" w:rsidRPr="004379D7" w:rsidRDefault="004379D7" w:rsidP="004379D7">
      <w:pPr>
        <w:ind w:left="360"/>
        <w:jc w:val="both"/>
        <w:rPr>
          <w:rFonts w:ascii="Times New Roman" w:hAnsi="Times New Roman" w:cs="Times New Roman"/>
          <w:sz w:val="24"/>
          <w:szCs w:val="24"/>
        </w:rPr>
      </w:pPr>
    </w:p>
    <w:sectPr w:rsidR="004379D7" w:rsidRPr="004379D7" w:rsidSect="006A44A0">
      <w:pgSz w:w="12240" w:h="15840"/>
      <w:pgMar w:top="1440" w:right="1440" w:bottom="1440" w:left="1440" w:header="720" w:footer="720" w:gutter="0"/>
      <w:pgBorders w:display="firstPage" w:offsetFrom="page">
        <w:top w:val="starsShadowed" w:sz="12" w:space="24" w:color="auto"/>
        <w:left w:val="starsShadowed" w:sz="12" w:space="24" w:color="auto"/>
        <w:bottom w:val="starsShadowed" w:sz="12" w:space="24" w:color="auto"/>
        <w:right w:val="starsShadowed"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268D0"/>
    <w:multiLevelType w:val="hybridMultilevel"/>
    <w:tmpl w:val="86DE6F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0E6089"/>
    <w:multiLevelType w:val="hybridMultilevel"/>
    <w:tmpl w:val="0534F2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94DE8"/>
    <w:multiLevelType w:val="hybridMultilevel"/>
    <w:tmpl w:val="19669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A954F0"/>
    <w:multiLevelType w:val="hybridMultilevel"/>
    <w:tmpl w:val="627ED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9D4CB1"/>
    <w:multiLevelType w:val="hybridMultilevel"/>
    <w:tmpl w:val="A934E0A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75D2B42"/>
    <w:multiLevelType w:val="hybridMultilevel"/>
    <w:tmpl w:val="83E46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226928"/>
    <w:multiLevelType w:val="hybridMultilevel"/>
    <w:tmpl w:val="BFE665C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5F116861"/>
    <w:multiLevelType w:val="hybridMultilevel"/>
    <w:tmpl w:val="53602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0A43CA2"/>
    <w:multiLevelType w:val="hybridMultilevel"/>
    <w:tmpl w:val="A56C8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7BE14E8"/>
    <w:multiLevelType w:val="hybridMultilevel"/>
    <w:tmpl w:val="9C24BB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
  </w:num>
  <w:num w:numId="4">
    <w:abstractNumId w:val="8"/>
  </w:num>
  <w:num w:numId="5">
    <w:abstractNumId w:val="7"/>
  </w:num>
  <w:num w:numId="6">
    <w:abstractNumId w:val="5"/>
  </w:num>
  <w:num w:numId="7">
    <w:abstractNumId w:val="3"/>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9BB"/>
    <w:rsid w:val="00127272"/>
    <w:rsid w:val="00211772"/>
    <w:rsid w:val="00321783"/>
    <w:rsid w:val="004379D7"/>
    <w:rsid w:val="0057393E"/>
    <w:rsid w:val="006A44A0"/>
    <w:rsid w:val="00706D00"/>
    <w:rsid w:val="0087073C"/>
    <w:rsid w:val="008D4AC3"/>
    <w:rsid w:val="00900159"/>
    <w:rsid w:val="00991272"/>
    <w:rsid w:val="00A103F8"/>
    <w:rsid w:val="00A16701"/>
    <w:rsid w:val="00C35F1B"/>
    <w:rsid w:val="00CB2E8C"/>
    <w:rsid w:val="00CD2849"/>
    <w:rsid w:val="00CD79BB"/>
    <w:rsid w:val="00F16EBE"/>
    <w:rsid w:val="00F83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9BB"/>
  </w:style>
  <w:style w:type="paragraph" w:styleId="Heading1">
    <w:name w:val="heading 1"/>
    <w:basedOn w:val="Normal"/>
    <w:next w:val="Normal"/>
    <w:link w:val="Heading1Char"/>
    <w:uiPriority w:val="9"/>
    <w:qFormat/>
    <w:rsid w:val="0021177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79BB"/>
    <w:pPr>
      <w:spacing w:after="0" w:line="240" w:lineRule="auto"/>
    </w:pPr>
  </w:style>
  <w:style w:type="table" w:styleId="TableGrid">
    <w:name w:val="Table Grid"/>
    <w:basedOn w:val="TableNormal"/>
    <w:uiPriority w:val="39"/>
    <w:rsid w:val="00CD79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D7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9BB"/>
    <w:rPr>
      <w:rFonts w:ascii="Tahoma" w:hAnsi="Tahoma" w:cs="Tahoma"/>
      <w:sz w:val="16"/>
      <w:szCs w:val="16"/>
    </w:rPr>
  </w:style>
  <w:style w:type="paragraph" w:styleId="ListParagraph">
    <w:name w:val="List Paragraph"/>
    <w:basedOn w:val="Normal"/>
    <w:uiPriority w:val="34"/>
    <w:qFormat/>
    <w:rsid w:val="0057393E"/>
    <w:pPr>
      <w:ind w:left="720"/>
      <w:contextualSpacing/>
    </w:pPr>
  </w:style>
  <w:style w:type="character" w:customStyle="1" w:styleId="Heading1Char">
    <w:name w:val="Heading 1 Char"/>
    <w:basedOn w:val="DefaultParagraphFont"/>
    <w:link w:val="Heading1"/>
    <w:uiPriority w:val="9"/>
    <w:rsid w:val="00211772"/>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2117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9BB"/>
  </w:style>
  <w:style w:type="paragraph" w:styleId="Heading1">
    <w:name w:val="heading 1"/>
    <w:basedOn w:val="Normal"/>
    <w:next w:val="Normal"/>
    <w:link w:val="Heading1Char"/>
    <w:uiPriority w:val="9"/>
    <w:qFormat/>
    <w:rsid w:val="0021177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79BB"/>
    <w:pPr>
      <w:spacing w:after="0" w:line="240" w:lineRule="auto"/>
    </w:pPr>
  </w:style>
  <w:style w:type="table" w:styleId="TableGrid">
    <w:name w:val="Table Grid"/>
    <w:basedOn w:val="TableNormal"/>
    <w:uiPriority w:val="39"/>
    <w:rsid w:val="00CD79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D7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9BB"/>
    <w:rPr>
      <w:rFonts w:ascii="Tahoma" w:hAnsi="Tahoma" w:cs="Tahoma"/>
      <w:sz w:val="16"/>
      <w:szCs w:val="16"/>
    </w:rPr>
  </w:style>
  <w:style w:type="paragraph" w:styleId="ListParagraph">
    <w:name w:val="List Paragraph"/>
    <w:basedOn w:val="Normal"/>
    <w:uiPriority w:val="34"/>
    <w:qFormat/>
    <w:rsid w:val="0057393E"/>
    <w:pPr>
      <w:ind w:left="720"/>
      <w:contextualSpacing/>
    </w:pPr>
  </w:style>
  <w:style w:type="character" w:customStyle="1" w:styleId="Heading1Char">
    <w:name w:val="Heading 1 Char"/>
    <w:basedOn w:val="DefaultParagraphFont"/>
    <w:link w:val="Heading1"/>
    <w:uiPriority w:val="9"/>
    <w:rsid w:val="00211772"/>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211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MIN18</b:Tag>
    <b:SourceType>Report</b:SourceType>
    <b:Guid>{D3E31AF0-5A64-4065-9B7B-99768E954187}</b:Guid>
    <b:Author>
      <b:Author>
        <b:NameList>
          <b:Person>
            <b:Last>MINILAF</b:Last>
          </b:Person>
        </b:NameList>
      </b:Author>
    </b:Author>
    <b:Title>Forest Sector Strategic Plan 2018 – 2022</b:Title>
    <b:Year>2018</b:Year>
    <b:Publisher>MINISTRY OF LANDS AND FORESTRY</b:Publisher>
    <b:City>Kigali</b:City>
    <b:RefOrder>1</b:RefOrder>
  </b:Source>
</b:Sources>
</file>

<file path=customXml/itemProps1.xml><?xml version="1.0" encoding="utf-8"?>
<ds:datastoreItem xmlns:ds="http://schemas.openxmlformats.org/officeDocument/2006/customXml" ds:itemID="{EED94911-00A6-4854-843F-FD5A159C9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5</Pages>
  <Words>1208</Words>
  <Characters>6892</Characters>
  <Application>Microsoft Office Word</Application>
  <DocSecurity>0</DocSecurity>
  <Lines>57</Lines>
  <Paragraphs>16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&lt;References</vt:lpstr>
    </vt:vector>
  </TitlesOfParts>
  <Company/>
  <LinksUpToDate>false</LinksUpToDate>
  <CharactersWithSpaces>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Janvier UWIDUHAYE</dc:creator>
  <cp:lastModifiedBy>Janvier UWIDUHAYE</cp:lastModifiedBy>
  <cp:revision>5</cp:revision>
  <dcterms:created xsi:type="dcterms:W3CDTF">2020-11-09T00:52:00Z</dcterms:created>
  <dcterms:modified xsi:type="dcterms:W3CDTF">2020-11-18T00:15:00Z</dcterms:modified>
</cp:coreProperties>
</file>